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32E13" w14:textId="77777777" w:rsidR="00522B57" w:rsidRPr="00B81088" w:rsidRDefault="00522B57" w:rsidP="00B81088">
      <w:pPr>
        <w:spacing w:after="60" w:line="240" w:lineRule="auto"/>
        <w:jc w:val="center"/>
        <w:rPr>
          <w:b/>
          <w:sz w:val="28"/>
          <w:szCs w:val="28"/>
        </w:rPr>
      </w:pPr>
    </w:p>
    <w:p w14:paraId="07FAE2F9" w14:textId="403D5D5A" w:rsidR="00175CDA" w:rsidRPr="00B81088" w:rsidRDefault="00175CDA" w:rsidP="00B81088">
      <w:pPr>
        <w:spacing w:after="60" w:line="240" w:lineRule="auto"/>
        <w:jc w:val="center"/>
        <w:rPr>
          <w:b/>
          <w:color w:val="4472C4" w:themeColor="accent5"/>
          <w:sz w:val="28"/>
          <w:szCs w:val="28"/>
        </w:rPr>
      </w:pPr>
      <w:r w:rsidRPr="00B81088">
        <w:rPr>
          <w:b/>
          <w:color w:val="4472C4" w:themeColor="accent5"/>
          <w:sz w:val="28"/>
          <w:szCs w:val="28"/>
        </w:rPr>
        <w:t>Role Profile</w:t>
      </w:r>
    </w:p>
    <w:p w14:paraId="3EE2140B" w14:textId="1DB9B423" w:rsidR="00B95113" w:rsidRPr="00B81088" w:rsidRDefault="00B95113" w:rsidP="6A1D813D">
      <w:pPr>
        <w:spacing w:after="120" w:line="240" w:lineRule="auto"/>
        <w:rPr>
          <w:b/>
          <w:bCs/>
        </w:rPr>
      </w:pPr>
      <w:r w:rsidRPr="51243CD1">
        <w:rPr>
          <w:b/>
          <w:bCs/>
        </w:rPr>
        <w:t>Job Title</w:t>
      </w:r>
      <w:r w:rsidR="003714A1" w:rsidRPr="51243CD1">
        <w:rPr>
          <w:b/>
          <w:bCs/>
        </w:rPr>
        <w:t>:</w:t>
      </w:r>
      <w:r w:rsidR="4205C58F" w:rsidRPr="51243CD1">
        <w:rPr>
          <w:b/>
          <w:bCs/>
        </w:rPr>
        <w:t xml:space="preserve"> </w:t>
      </w:r>
      <w:r w:rsidR="00B56486">
        <w:rPr>
          <w:b/>
          <w:bCs/>
          <w:caps/>
        </w:rPr>
        <w:t>Head of Culinary Operation</w:t>
      </w:r>
      <w:r w:rsidR="0000209B">
        <w:rPr>
          <w:b/>
          <w:bCs/>
          <w:caps/>
        </w:rPr>
        <w:t xml:space="preserve"> </w:t>
      </w:r>
      <w:r>
        <w:tab/>
      </w:r>
      <w:r>
        <w:tab/>
      </w:r>
      <w:r>
        <w:tab/>
      </w:r>
      <w:r>
        <w:tab/>
      </w:r>
    </w:p>
    <w:p w14:paraId="0227BC92" w14:textId="0936FF57" w:rsidR="00B95113" w:rsidRPr="00B81088" w:rsidRDefault="00B95113" w:rsidP="6A1D813D">
      <w:pPr>
        <w:spacing w:after="120" w:line="240" w:lineRule="auto"/>
        <w:rPr>
          <w:b/>
          <w:bCs/>
        </w:rPr>
      </w:pPr>
      <w:r w:rsidRPr="51243CD1">
        <w:rPr>
          <w:b/>
          <w:bCs/>
        </w:rPr>
        <w:t>Responsible to</w:t>
      </w:r>
      <w:r w:rsidR="003714A1" w:rsidRPr="51243CD1">
        <w:rPr>
          <w:b/>
          <w:bCs/>
        </w:rPr>
        <w:t>:</w:t>
      </w:r>
      <w:r w:rsidR="0B28E098" w:rsidRPr="51243CD1">
        <w:rPr>
          <w:b/>
          <w:bCs/>
        </w:rPr>
        <w:t xml:space="preserve"> </w:t>
      </w:r>
      <w:r w:rsidR="002B3671">
        <w:rPr>
          <w:b/>
          <w:bCs/>
        </w:rPr>
        <w:t xml:space="preserve">SOUTH </w:t>
      </w:r>
      <w:r w:rsidR="000447ED">
        <w:rPr>
          <w:b/>
          <w:bCs/>
        </w:rPr>
        <w:t xml:space="preserve">OPERATIONS </w:t>
      </w:r>
      <w:r w:rsidR="00683392">
        <w:rPr>
          <w:b/>
          <w:bCs/>
        </w:rPr>
        <w:t>&amp; GROWTH</w:t>
      </w:r>
      <w:r w:rsidR="000447ED">
        <w:rPr>
          <w:b/>
          <w:bCs/>
        </w:rPr>
        <w:t xml:space="preserve"> COMMUNITY</w:t>
      </w:r>
    </w:p>
    <w:p w14:paraId="025D3CF3" w14:textId="000484D4" w:rsidR="003714A1" w:rsidRPr="00B81088" w:rsidRDefault="00B95113" w:rsidP="00057983">
      <w:pPr>
        <w:spacing w:after="120" w:line="240" w:lineRule="auto"/>
        <w:rPr>
          <w:b/>
        </w:rPr>
      </w:pPr>
      <w:r w:rsidRPr="00B81088">
        <w:rPr>
          <w:b/>
        </w:rPr>
        <w:t>Location</w:t>
      </w:r>
      <w:r w:rsidR="003714A1" w:rsidRPr="00B81088">
        <w:rPr>
          <w:b/>
        </w:rPr>
        <w:t>:</w:t>
      </w:r>
      <w:r w:rsidR="651011E1" w:rsidRPr="1BB8B388">
        <w:rPr>
          <w:b/>
          <w:bCs/>
        </w:rPr>
        <w:t xml:space="preserve"> </w:t>
      </w:r>
      <w:r w:rsidR="000447ED">
        <w:rPr>
          <w:b/>
          <w:bCs/>
        </w:rPr>
        <w:t xml:space="preserve">UK </w:t>
      </w:r>
      <w:r w:rsidR="002414D8">
        <w:rPr>
          <w:b/>
          <w:bCs/>
        </w:rPr>
        <w:t>MO</w:t>
      </w:r>
      <w:r w:rsidR="0035356A">
        <w:rPr>
          <w:b/>
        </w:rPr>
        <w:t>BILE</w:t>
      </w:r>
    </w:p>
    <w:p w14:paraId="096E4A7C" w14:textId="68DA172B" w:rsidR="001F02F3" w:rsidRDefault="00BA3202" w:rsidP="44A764E7">
      <w:pPr>
        <w:spacing w:after="120" w:line="240" w:lineRule="auto"/>
        <w:ind w:right="-188"/>
      </w:pPr>
      <w:r w:rsidRPr="00B81088">
        <w:rPr>
          <w:noProof/>
          <w:lang w:eastAsia="en-GB"/>
        </w:rPr>
        <mc:AlternateContent>
          <mc:Choice Requires="wps">
            <w:drawing>
              <wp:anchor distT="0" distB="0" distL="114300" distR="114300" simplePos="0" relativeHeight="251658240" behindDoc="0" locked="0" layoutInCell="1" allowOverlap="1" wp14:anchorId="123C13B3" wp14:editId="203BA9A7">
                <wp:simplePos x="0" y="0"/>
                <wp:positionH relativeFrom="margin">
                  <wp:posOffset>-25400</wp:posOffset>
                </wp:positionH>
                <wp:positionV relativeFrom="paragraph">
                  <wp:posOffset>241935</wp:posOffset>
                </wp:positionV>
                <wp:extent cx="6725285" cy="2635250"/>
                <wp:effectExtent l="0" t="0" r="18415"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725285" cy="2635250"/>
                        </a:xfrm>
                        <a:prstGeom prst="rect">
                          <a:avLst/>
                        </a:prstGeom>
                        <a:solidFill>
                          <a:srgbClr val="FFFFFF"/>
                        </a:solidFill>
                        <a:ln w="9525">
                          <a:solidFill>
                            <a:schemeClr val="accent1"/>
                          </a:solidFill>
                          <a:miter/>
                        </a:ln>
                      </wps:spPr>
                      <wps:txbx>
                        <w:txbxContent>
                          <w:p w14:paraId="0C6A1695" w14:textId="77777777" w:rsidR="003E4A63" w:rsidRDefault="00F8268C" w:rsidP="002F2069">
                            <w:pPr>
                              <w:spacing w:line="252" w:lineRule="auto"/>
                              <w:jc w:val="center"/>
                              <w:rPr>
                                <w:rFonts w:ascii="Calibri" w:hAnsi="Calibri" w:cs="Calibri"/>
                                <w:b/>
                                <w:bCs/>
                                <w:color w:val="4472C4"/>
                              </w:rPr>
                            </w:pPr>
                            <w:r>
                              <w:rPr>
                                <w:rFonts w:ascii="Calibri" w:hAnsi="Calibri" w:cs="Calibri"/>
                                <w:b/>
                                <w:bCs/>
                                <w:color w:val="4472C4"/>
                              </w:rPr>
                              <w:t>Purpose of the Role</w:t>
                            </w:r>
                          </w:p>
                          <w:p w14:paraId="1A268C89" w14:textId="4AD1B68C" w:rsidR="00BF0D60" w:rsidRDefault="00F8268C" w:rsidP="002F2069">
                            <w:pPr>
                              <w:spacing w:after="120" w:line="252" w:lineRule="auto"/>
                              <w:ind w:left="288"/>
                              <w:rPr>
                                <w:rFonts w:ascii="Calibri" w:hAnsi="Calibri" w:cs="Calibri"/>
                                <w:color w:val="000000"/>
                              </w:rPr>
                            </w:pPr>
                            <w:r>
                              <w:rPr>
                                <w:rFonts w:ascii="Calibri" w:hAnsi="Calibri" w:cs="Calibri"/>
                              </w:rPr>
                              <w:t>T</w:t>
                            </w:r>
                            <w:r>
                              <w:rPr>
                                <w:rFonts w:ascii="Calibri" w:hAnsi="Calibri" w:cs="Calibri"/>
                                <w:color w:val="000000"/>
                              </w:rPr>
                              <w:t xml:space="preserve">he </w:t>
                            </w:r>
                            <w:r w:rsidR="00AC1B9A">
                              <w:rPr>
                                <w:rFonts w:ascii="Calibri" w:hAnsi="Calibri" w:cs="Calibri"/>
                                <w:color w:val="000000"/>
                              </w:rPr>
                              <w:t>Executive</w:t>
                            </w:r>
                            <w:r>
                              <w:rPr>
                                <w:rFonts w:ascii="Calibri" w:hAnsi="Calibri" w:cs="Calibri"/>
                                <w:color w:val="000000"/>
                              </w:rPr>
                              <w:t xml:space="preserve"> Chef is responsible for leading the culinary </w:t>
                            </w:r>
                            <w:r w:rsidR="00182FEA">
                              <w:rPr>
                                <w:rFonts w:ascii="Calibri" w:hAnsi="Calibri" w:cs="Calibri"/>
                                <w:color w:val="000000"/>
                              </w:rPr>
                              <w:t>support across all schools</w:t>
                            </w:r>
                            <w:r w:rsidR="00C87EC6">
                              <w:rPr>
                                <w:rFonts w:ascii="Calibri" w:hAnsi="Calibri" w:cs="Calibri"/>
                                <w:color w:val="000000"/>
                              </w:rPr>
                              <w:t xml:space="preserve"> in the </w:t>
                            </w:r>
                            <w:r w:rsidR="001D5EBE">
                              <w:rPr>
                                <w:rFonts w:ascii="Calibri" w:hAnsi="Calibri" w:cs="Calibri"/>
                                <w:color w:val="000000"/>
                              </w:rPr>
                              <w:t>South structure of UK business.</w:t>
                            </w:r>
                          </w:p>
                          <w:p w14:paraId="5CF10DB2" w14:textId="7FDB35BF" w:rsidR="003E4A63" w:rsidRDefault="00CA7770" w:rsidP="002F2069">
                            <w:pPr>
                              <w:spacing w:after="120" w:line="252" w:lineRule="auto"/>
                              <w:ind w:left="288"/>
                              <w:rPr>
                                <w:rFonts w:ascii="Calibri" w:hAnsi="Calibri" w:cs="Calibri"/>
                              </w:rPr>
                            </w:pPr>
                            <w:r>
                              <w:rPr>
                                <w:rFonts w:ascii="Calibri" w:hAnsi="Calibri" w:cs="Calibri"/>
                                <w:color w:val="000000"/>
                              </w:rPr>
                              <w:t>This involves maintain</w:t>
                            </w:r>
                            <w:r w:rsidR="00C87EC6">
                              <w:rPr>
                                <w:rFonts w:ascii="Calibri" w:hAnsi="Calibri" w:cs="Calibri"/>
                                <w:color w:val="000000"/>
                              </w:rPr>
                              <w:t>ing</w:t>
                            </w:r>
                            <w:r w:rsidR="00DA3446">
                              <w:rPr>
                                <w:rFonts w:ascii="Calibri" w:hAnsi="Calibri" w:cs="Calibri"/>
                                <w:color w:val="000000"/>
                              </w:rPr>
                              <w:t xml:space="preserve"> and driving</w:t>
                            </w:r>
                            <w:r>
                              <w:rPr>
                                <w:rFonts w:ascii="Calibri" w:hAnsi="Calibri" w:cs="Calibri"/>
                                <w:color w:val="000000"/>
                              </w:rPr>
                              <w:t xml:space="preserve"> high food</w:t>
                            </w:r>
                            <w:r w:rsidR="001D5EBE">
                              <w:rPr>
                                <w:rFonts w:ascii="Calibri" w:hAnsi="Calibri" w:cs="Calibri"/>
                                <w:color w:val="000000"/>
                              </w:rPr>
                              <w:t>, commercial awareness</w:t>
                            </w:r>
                            <w:r>
                              <w:rPr>
                                <w:rFonts w:ascii="Calibri" w:hAnsi="Calibri" w:cs="Calibri"/>
                                <w:color w:val="000000"/>
                              </w:rPr>
                              <w:t xml:space="preserve"> and kitchen standards</w:t>
                            </w:r>
                            <w:r w:rsidR="00C87EC6">
                              <w:rPr>
                                <w:rFonts w:ascii="Calibri" w:hAnsi="Calibri" w:cs="Calibri"/>
                                <w:color w:val="000000"/>
                              </w:rPr>
                              <w:t xml:space="preserve"> </w:t>
                            </w:r>
                          </w:p>
                          <w:p w14:paraId="627DF761" w14:textId="46ECD67E" w:rsidR="00F56D06" w:rsidRDefault="00F8268C" w:rsidP="002F2069">
                            <w:pPr>
                              <w:spacing w:after="120" w:line="252" w:lineRule="auto"/>
                              <w:ind w:left="288"/>
                              <w:rPr>
                                <w:rFonts w:ascii="Calibri" w:hAnsi="Calibri" w:cs="Calibri"/>
                              </w:rPr>
                            </w:pPr>
                            <w:r>
                              <w:rPr>
                                <w:rFonts w:ascii="Calibri" w:hAnsi="Calibri" w:cs="Calibri"/>
                              </w:rPr>
                              <w:t xml:space="preserve">They are accountable for driving </w:t>
                            </w:r>
                            <w:r w:rsidR="00BA3202">
                              <w:rPr>
                                <w:rFonts w:ascii="Calibri" w:hAnsi="Calibri" w:cs="Calibri"/>
                              </w:rPr>
                              <w:t>consistency,</w:t>
                            </w:r>
                            <w:r w:rsidR="00306CF2">
                              <w:rPr>
                                <w:rFonts w:ascii="Calibri" w:hAnsi="Calibri" w:cs="Calibri"/>
                              </w:rPr>
                              <w:t xml:space="preserve"> whilst managing a small Brigade of Regional Exec chefs to support HOO’s</w:t>
                            </w:r>
                            <w:r w:rsidR="00BF0D60">
                              <w:rPr>
                                <w:rFonts w:ascii="Calibri" w:hAnsi="Calibri" w:cs="Calibri"/>
                              </w:rPr>
                              <w:t xml:space="preserve"> </w:t>
                            </w:r>
                            <w:r w:rsidR="00BA3202">
                              <w:rPr>
                                <w:rFonts w:ascii="Calibri" w:hAnsi="Calibri" w:cs="Calibri"/>
                              </w:rPr>
                              <w:t>and their</w:t>
                            </w:r>
                            <w:r w:rsidR="008223D0">
                              <w:rPr>
                                <w:rFonts w:ascii="Calibri" w:hAnsi="Calibri" w:cs="Calibri"/>
                              </w:rPr>
                              <w:t xml:space="preserve"> Primary and Secondary</w:t>
                            </w:r>
                            <w:r w:rsidR="00BA3202">
                              <w:rPr>
                                <w:rFonts w:ascii="Calibri" w:hAnsi="Calibri" w:cs="Calibri"/>
                              </w:rPr>
                              <w:t xml:space="preserve"> schools </w:t>
                            </w:r>
                            <w:r w:rsidR="00BF0D60">
                              <w:rPr>
                                <w:rFonts w:ascii="Calibri" w:hAnsi="Calibri" w:cs="Calibri"/>
                              </w:rPr>
                              <w:t>across the business</w:t>
                            </w:r>
                            <w:r w:rsidR="001D5EBE">
                              <w:rPr>
                                <w:rFonts w:ascii="Calibri" w:hAnsi="Calibri" w:cs="Calibri"/>
                              </w:rPr>
                              <w:t>, budgets and food development</w:t>
                            </w:r>
                            <w:r w:rsidR="00BF0D60">
                              <w:rPr>
                                <w:rFonts w:ascii="Calibri" w:hAnsi="Calibri" w:cs="Calibri"/>
                              </w:rPr>
                              <w:t>.</w:t>
                            </w:r>
                          </w:p>
                          <w:p w14:paraId="1F64AAAF" w14:textId="222CB973" w:rsidR="00BF0D60" w:rsidRDefault="00F56D06" w:rsidP="002F2069">
                            <w:pPr>
                              <w:spacing w:after="120" w:line="252" w:lineRule="auto"/>
                              <w:ind w:left="288"/>
                              <w:rPr>
                                <w:rFonts w:ascii="Calibri" w:hAnsi="Calibri" w:cs="Calibri"/>
                              </w:rPr>
                            </w:pPr>
                            <w:r>
                              <w:rPr>
                                <w:rFonts w:ascii="Calibri" w:hAnsi="Calibri" w:cs="Calibri"/>
                              </w:rPr>
                              <w:t xml:space="preserve">Manage and </w:t>
                            </w:r>
                            <w:r w:rsidR="005E572F">
                              <w:rPr>
                                <w:rFonts w:ascii="Calibri" w:hAnsi="Calibri" w:cs="Calibri"/>
                              </w:rPr>
                              <w:t>maintain</w:t>
                            </w:r>
                            <w:r w:rsidR="00FD1DFF">
                              <w:rPr>
                                <w:rFonts w:ascii="Calibri" w:hAnsi="Calibri" w:cs="Calibri"/>
                              </w:rPr>
                              <w:t xml:space="preserve"> </w:t>
                            </w:r>
                            <w:r w:rsidR="00BA3202">
                              <w:rPr>
                                <w:rFonts w:ascii="Calibri" w:hAnsi="Calibri" w:cs="Calibri"/>
                              </w:rPr>
                              <w:t xml:space="preserve">the </w:t>
                            </w:r>
                            <w:r w:rsidR="00B10EEB">
                              <w:rPr>
                                <w:rFonts w:ascii="Calibri" w:hAnsi="Calibri" w:cs="Calibri"/>
                              </w:rPr>
                              <w:t xml:space="preserve">State School </w:t>
                            </w:r>
                            <w:r w:rsidR="00F8268C">
                              <w:rPr>
                                <w:rFonts w:ascii="Calibri" w:hAnsi="Calibri" w:cs="Calibri"/>
                              </w:rPr>
                              <w:t>food offer that support</w:t>
                            </w:r>
                            <w:r w:rsidR="00BA3202">
                              <w:rPr>
                                <w:rFonts w:ascii="Calibri" w:hAnsi="Calibri" w:cs="Calibri"/>
                              </w:rPr>
                              <w:t>s</w:t>
                            </w:r>
                            <w:r w:rsidR="00F8268C">
                              <w:rPr>
                                <w:rFonts w:ascii="Calibri" w:hAnsi="Calibri" w:cs="Calibri"/>
                              </w:rPr>
                              <w:t xml:space="preserve"> client and</w:t>
                            </w:r>
                            <w:r w:rsidR="0039417F">
                              <w:rPr>
                                <w:rFonts w:ascii="Calibri" w:hAnsi="Calibri" w:cs="Calibri"/>
                              </w:rPr>
                              <w:t xml:space="preserve"> school</w:t>
                            </w:r>
                            <w:r w:rsidR="00F8268C">
                              <w:rPr>
                                <w:rFonts w:ascii="Calibri" w:hAnsi="Calibri" w:cs="Calibri"/>
                              </w:rPr>
                              <w:t xml:space="preserve"> requirements, align</w:t>
                            </w:r>
                            <w:r w:rsidR="005E572F">
                              <w:rPr>
                                <w:rFonts w:ascii="Calibri" w:hAnsi="Calibri" w:cs="Calibri"/>
                              </w:rPr>
                              <w:t>ed</w:t>
                            </w:r>
                            <w:r w:rsidR="00F8268C">
                              <w:rPr>
                                <w:rFonts w:ascii="Calibri" w:hAnsi="Calibri" w:cs="Calibri"/>
                              </w:rPr>
                              <w:t xml:space="preserve"> with </w:t>
                            </w:r>
                            <w:r w:rsidR="00BF0D60">
                              <w:rPr>
                                <w:rFonts w:ascii="Calibri" w:hAnsi="Calibri" w:cs="Calibri"/>
                              </w:rPr>
                              <w:t xml:space="preserve">purchase </w:t>
                            </w:r>
                            <w:r>
                              <w:rPr>
                                <w:rFonts w:ascii="Calibri" w:hAnsi="Calibri" w:cs="Calibri"/>
                              </w:rPr>
                              <w:t>compliance</w:t>
                            </w:r>
                            <w:r w:rsidR="000447ED">
                              <w:rPr>
                                <w:rFonts w:ascii="Calibri" w:hAnsi="Calibri" w:cs="Calibri"/>
                              </w:rPr>
                              <w:t>, brands</w:t>
                            </w:r>
                            <w:r w:rsidR="00BF0D60">
                              <w:rPr>
                                <w:rFonts w:ascii="Calibri" w:hAnsi="Calibri" w:cs="Calibri"/>
                              </w:rPr>
                              <w:t xml:space="preserve"> and school food standards.</w:t>
                            </w:r>
                          </w:p>
                          <w:p w14:paraId="26A74F04" w14:textId="3FB9FAA9" w:rsidR="003E4A63" w:rsidRDefault="00BF0D60" w:rsidP="002F2069">
                            <w:pPr>
                              <w:spacing w:after="120" w:line="252" w:lineRule="auto"/>
                              <w:ind w:left="288"/>
                              <w:rPr>
                                <w:rFonts w:ascii="Calibri" w:hAnsi="Calibri" w:cs="Calibri"/>
                              </w:rPr>
                            </w:pPr>
                            <w:r>
                              <w:rPr>
                                <w:rFonts w:ascii="Calibri" w:hAnsi="Calibri" w:cs="Calibri"/>
                              </w:rPr>
                              <w:t>H</w:t>
                            </w:r>
                            <w:r w:rsidR="00F8268C">
                              <w:rPr>
                                <w:rFonts w:ascii="Calibri" w:hAnsi="Calibri" w:cs="Calibri"/>
                              </w:rPr>
                              <w:t>ave a clear understanding of the levers that drive profitability and growth</w:t>
                            </w:r>
                            <w:r w:rsidR="0039417F">
                              <w:rPr>
                                <w:rFonts w:ascii="Calibri" w:hAnsi="Calibri" w:cs="Calibri"/>
                              </w:rPr>
                              <w:t xml:space="preserve"> through</w:t>
                            </w:r>
                            <w:r w:rsidR="00157BA1">
                              <w:rPr>
                                <w:rFonts w:ascii="Calibri" w:hAnsi="Calibri" w:cs="Calibri"/>
                              </w:rPr>
                              <w:t xml:space="preserve"> actual PPM and GP%</w:t>
                            </w:r>
                          </w:p>
                          <w:p w14:paraId="7B8F0EC3" w14:textId="05BB439C" w:rsidR="003E4A63" w:rsidRDefault="00F8268C" w:rsidP="002F2069">
                            <w:pPr>
                              <w:spacing w:after="120" w:line="252" w:lineRule="auto"/>
                              <w:ind w:left="288"/>
                              <w:rPr>
                                <w:rFonts w:ascii="Calibri" w:hAnsi="Calibri" w:cs="Calibri"/>
                              </w:rPr>
                            </w:pPr>
                            <w:r>
                              <w:rPr>
                                <w:rFonts w:ascii="Calibri" w:hAnsi="Calibri" w:cs="Calibri"/>
                              </w:rPr>
                              <w:t>The</w:t>
                            </w:r>
                            <w:r w:rsidR="00FD1DFF">
                              <w:rPr>
                                <w:rFonts w:ascii="Calibri" w:hAnsi="Calibri" w:cs="Calibri"/>
                              </w:rPr>
                              <w:t xml:space="preserve"> role will </w:t>
                            </w:r>
                            <w:r w:rsidR="00096EEE">
                              <w:rPr>
                                <w:rFonts w:ascii="Calibri" w:hAnsi="Calibri" w:cs="Calibri"/>
                              </w:rPr>
                              <w:t>manage and</w:t>
                            </w:r>
                            <w:r w:rsidR="00A00D0A">
                              <w:rPr>
                                <w:rFonts w:ascii="Calibri" w:hAnsi="Calibri" w:cs="Calibri"/>
                              </w:rPr>
                              <w:t xml:space="preserve"> lead the business growth for</w:t>
                            </w:r>
                            <w:r w:rsidR="00FD1DFF">
                              <w:rPr>
                                <w:rFonts w:ascii="Calibri" w:hAnsi="Calibri" w:cs="Calibri"/>
                              </w:rPr>
                              <w:t xml:space="preserve"> </w:t>
                            </w:r>
                            <w:r w:rsidR="001D5EBE">
                              <w:rPr>
                                <w:rFonts w:ascii="Calibri" w:hAnsi="Calibri" w:cs="Calibri"/>
                              </w:rPr>
                              <w:t xml:space="preserve">South </w:t>
                            </w:r>
                            <w:r w:rsidR="00A00D0A">
                              <w:rPr>
                                <w:rFonts w:ascii="Calibri" w:hAnsi="Calibri" w:cs="Calibri"/>
                              </w:rPr>
                              <w:t>region</w:t>
                            </w:r>
                            <w:r w:rsidR="009469E3">
                              <w:rPr>
                                <w:rFonts w:ascii="Calibri" w:hAnsi="Calibri" w:cs="Calibri"/>
                              </w:rPr>
                              <w:t xml:space="preserve"> across retention and new business opportunities</w:t>
                            </w:r>
                            <w:r w:rsidR="00096EEE">
                              <w:rPr>
                                <w:rFonts w:ascii="Calibri" w:hAnsi="Calibri" w:cs="Calibri"/>
                              </w:rPr>
                              <w:t xml:space="preserve">. </w:t>
                            </w:r>
                            <w:r w:rsidR="00B10EEB">
                              <w:rPr>
                                <w:rFonts w:ascii="Calibri" w:hAnsi="Calibri" w:cs="Calibri"/>
                              </w:rPr>
                              <w:t xml:space="preserve">Working </w:t>
                            </w:r>
                            <w:r w:rsidR="00520C83">
                              <w:rPr>
                                <w:rFonts w:ascii="Calibri" w:hAnsi="Calibri" w:cs="Calibri"/>
                              </w:rPr>
                              <w:t xml:space="preserve">with Operators and the growth community to </w:t>
                            </w:r>
                            <w:r w:rsidR="00132AE4">
                              <w:rPr>
                                <w:rFonts w:ascii="Calibri" w:hAnsi="Calibri" w:cs="Calibri"/>
                              </w:rPr>
                              <w:t>deliver a market leading performance.</w:t>
                            </w:r>
                          </w:p>
                          <w:p w14:paraId="3A364587" w14:textId="77777777" w:rsidR="003E4A63" w:rsidRDefault="00F8268C" w:rsidP="002F2069">
                            <w:pPr>
                              <w:spacing w:line="252" w:lineRule="auto"/>
                              <w:rPr>
                                <w:rFonts w:ascii="Calibri" w:hAnsi="Calibri" w:cs="Calibri"/>
                                <w:color w:val="FF0000"/>
                              </w:rPr>
                            </w:pPr>
                            <w:r>
                              <w:rPr>
                                <w:rFonts w:ascii="Calibri" w:hAnsi="Calibri" w:cs="Calibri"/>
                                <w:color w:val="FF0000"/>
                              </w:rPr>
                              <w:t> </w:t>
                            </w:r>
                          </w:p>
                        </w:txbxContent>
                      </wps:txbx>
                      <wps:bodyPr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rect w14:anchorId="123C13B3" id="Text Box 3" o:spid="_x0000_s1026" style="position:absolute;margin-left:-2pt;margin-top:19.05pt;width:529.55pt;height:20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" strokecolor="#5b9bd5 [3204]">
                <v:textbox>
                  <w:txbxContent>
                    <w:p w14:paraId="0C6A1695" w14:textId="77777777" w:rsidR="003E4A63" w:rsidRDefault="00F8268C" w:rsidP="002F2069">
                      <w:pPr>
                        <w:spacing w:line="252" w:lineRule="auto"/>
                        <w:jc w:val="center"/>
                        <w:rPr>
                          <w:rFonts w:ascii="Calibri" w:hAnsi="Calibri" w:cs="Calibri"/>
                          <w:b/>
                          <w:bCs/>
                          <w:color w:val="4472C4"/>
                        </w:rPr>
                      </w:pPr>
                      <w:r>
                        <w:rPr>
                          <w:rFonts w:ascii="Calibri" w:hAnsi="Calibri" w:cs="Calibri"/>
                          <w:b/>
                          <w:bCs/>
                          <w:color w:val="4472C4"/>
                        </w:rPr>
                        <w:t>Purpose of the Role</w:t>
                      </w:r>
                    </w:p>
                    <w:p w14:paraId="1A268C89" w14:textId="4AD1B68C" w:rsidR="00BF0D60" w:rsidRDefault="00F8268C" w:rsidP="002F2069">
                      <w:pPr>
                        <w:spacing w:after="120" w:line="252" w:lineRule="auto"/>
                        <w:ind w:left="288"/>
                        <w:rPr>
                          <w:rFonts w:ascii="Calibri" w:hAnsi="Calibri" w:cs="Calibri"/>
                          <w:color w:val="000000"/>
                        </w:rPr>
                      </w:pPr>
                      <w:r>
                        <w:rPr>
                          <w:rFonts w:ascii="Calibri" w:hAnsi="Calibri" w:cs="Calibri"/>
                        </w:rPr>
                        <w:t>T</w:t>
                      </w:r>
                      <w:r>
                        <w:rPr>
                          <w:rFonts w:ascii="Calibri" w:hAnsi="Calibri" w:cs="Calibri"/>
                          <w:color w:val="000000"/>
                        </w:rPr>
                        <w:t xml:space="preserve">he </w:t>
                      </w:r>
                      <w:r w:rsidR="00AC1B9A">
                        <w:rPr>
                          <w:rFonts w:ascii="Calibri" w:hAnsi="Calibri" w:cs="Calibri"/>
                          <w:color w:val="000000"/>
                        </w:rPr>
                        <w:t>Executive</w:t>
                      </w:r>
                      <w:r>
                        <w:rPr>
                          <w:rFonts w:ascii="Calibri" w:hAnsi="Calibri" w:cs="Calibri"/>
                          <w:color w:val="000000"/>
                        </w:rPr>
                        <w:t xml:space="preserve"> Chef is responsible for leading the culinary </w:t>
                      </w:r>
                      <w:r w:rsidR="00182FEA">
                        <w:rPr>
                          <w:rFonts w:ascii="Calibri" w:hAnsi="Calibri" w:cs="Calibri"/>
                          <w:color w:val="000000"/>
                        </w:rPr>
                        <w:t>support across all schools</w:t>
                      </w:r>
                      <w:r w:rsidR="00C87EC6">
                        <w:rPr>
                          <w:rFonts w:ascii="Calibri" w:hAnsi="Calibri" w:cs="Calibri"/>
                          <w:color w:val="000000"/>
                        </w:rPr>
                        <w:t xml:space="preserve"> in the </w:t>
                      </w:r>
                      <w:r w:rsidR="001D5EBE">
                        <w:rPr>
                          <w:rFonts w:ascii="Calibri" w:hAnsi="Calibri" w:cs="Calibri"/>
                          <w:color w:val="000000"/>
                        </w:rPr>
                        <w:t>South structure of UK business.</w:t>
                      </w:r>
                    </w:p>
                    <w:p w14:paraId="5CF10DB2" w14:textId="7FDB35BF" w:rsidR="003E4A63" w:rsidRDefault="00CA7770" w:rsidP="002F2069">
                      <w:pPr>
                        <w:spacing w:after="120" w:line="252" w:lineRule="auto"/>
                        <w:ind w:left="288"/>
                        <w:rPr>
                          <w:rFonts w:ascii="Calibri" w:hAnsi="Calibri" w:cs="Calibri"/>
                        </w:rPr>
                      </w:pPr>
                      <w:r>
                        <w:rPr>
                          <w:rFonts w:ascii="Calibri" w:hAnsi="Calibri" w:cs="Calibri"/>
                          <w:color w:val="000000"/>
                        </w:rPr>
                        <w:t>This involves maintain</w:t>
                      </w:r>
                      <w:r w:rsidR="00C87EC6">
                        <w:rPr>
                          <w:rFonts w:ascii="Calibri" w:hAnsi="Calibri" w:cs="Calibri"/>
                          <w:color w:val="000000"/>
                        </w:rPr>
                        <w:t>ing</w:t>
                      </w:r>
                      <w:r w:rsidR="00DA3446">
                        <w:rPr>
                          <w:rFonts w:ascii="Calibri" w:hAnsi="Calibri" w:cs="Calibri"/>
                          <w:color w:val="000000"/>
                        </w:rPr>
                        <w:t xml:space="preserve"> and driving</w:t>
                      </w:r>
                      <w:r>
                        <w:rPr>
                          <w:rFonts w:ascii="Calibri" w:hAnsi="Calibri" w:cs="Calibri"/>
                          <w:color w:val="000000"/>
                        </w:rPr>
                        <w:t xml:space="preserve"> high food</w:t>
                      </w:r>
                      <w:r w:rsidR="001D5EBE">
                        <w:rPr>
                          <w:rFonts w:ascii="Calibri" w:hAnsi="Calibri" w:cs="Calibri"/>
                          <w:color w:val="000000"/>
                        </w:rPr>
                        <w:t>, commercial awareness</w:t>
                      </w:r>
                      <w:r>
                        <w:rPr>
                          <w:rFonts w:ascii="Calibri" w:hAnsi="Calibri" w:cs="Calibri"/>
                          <w:color w:val="000000"/>
                        </w:rPr>
                        <w:t xml:space="preserve"> and kitchen standards</w:t>
                      </w:r>
                      <w:r w:rsidR="00C87EC6">
                        <w:rPr>
                          <w:rFonts w:ascii="Calibri" w:hAnsi="Calibri" w:cs="Calibri"/>
                          <w:color w:val="000000"/>
                        </w:rPr>
                        <w:t xml:space="preserve"> </w:t>
                      </w:r>
                    </w:p>
                    <w:p w14:paraId="627DF761" w14:textId="46ECD67E" w:rsidR="00F56D06" w:rsidRDefault="00F8268C" w:rsidP="002F2069">
                      <w:pPr>
                        <w:spacing w:after="120" w:line="252" w:lineRule="auto"/>
                        <w:ind w:left="288"/>
                        <w:rPr>
                          <w:rFonts w:ascii="Calibri" w:hAnsi="Calibri" w:cs="Calibri"/>
                        </w:rPr>
                      </w:pPr>
                      <w:r>
                        <w:rPr>
                          <w:rFonts w:ascii="Calibri" w:hAnsi="Calibri" w:cs="Calibri"/>
                        </w:rPr>
                        <w:t xml:space="preserve">They are accountable for driving </w:t>
                      </w:r>
                      <w:r w:rsidR="00BA3202">
                        <w:rPr>
                          <w:rFonts w:ascii="Calibri" w:hAnsi="Calibri" w:cs="Calibri"/>
                        </w:rPr>
                        <w:t>consistency,</w:t>
                      </w:r>
                      <w:r w:rsidR="00306CF2">
                        <w:rPr>
                          <w:rFonts w:ascii="Calibri" w:hAnsi="Calibri" w:cs="Calibri"/>
                        </w:rPr>
                        <w:t xml:space="preserve"> whilst managing a small Brigade of Regional Exec chefs to support HOO’s</w:t>
                      </w:r>
                      <w:r w:rsidR="00BF0D60">
                        <w:rPr>
                          <w:rFonts w:ascii="Calibri" w:hAnsi="Calibri" w:cs="Calibri"/>
                        </w:rPr>
                        <w:t xml:space="preserve"> </w:t>
                      </w:r>
                      <w:r w:rsidR="00BA3202">
                        <w:rPr>
                          <w:rFonts w:ascii="Calibri" w:hAnsi="Calibri" w:cs="Calibri"/>
                        </w:rPr>
                        <w:t>and their</w:t>
                      </w:r>
                      <w:r w:rsidR="008223D0">
                        <w:rPr>
                          <w:rFonts w:ascii="Calibri" w:hAnsi="Calibri" w:cs="Calibri"/>
                        </w:rPr>
                        <w:t xml:space="preserve"> Primary and Secondary</w:t>
                      </w:r>
                      <w:r w:rsidR="00BA3202">
                        <w:rPr>
                          <w:rFonts w:ascii="Calibri" w:hAnsi="Calibri" w:cs="Calibri"/>
                        </w:rPr>
                        <w:t xml:space="preserve"> schools </w:t>
                      </w:r>
                      <w:r w:rsidR="00BF0D60">
                        <w:rPr>
                          <w:rFonts w:ascii="Calibri" w:hAnsi="Calibri" w:cs="Calibri"/>
                        </w:rPr>
                        <w:t>across the business</w:t>
                      </w:r>
                      <w:r w:rsidR="001D5EBE">
                        <w:rPr>
                          <w:rFonts w:ascii="Calibri" w:hAnsi="Calibri" w:cs="Calibri"/>
                        </w:rPr>
                        <w:t>, budgets and food development</w:t>
                      </w:r>
                      <w:r w:rsidR="00BF0D60">
                        <w:rPr>
                          <w:rFonts w:ascii="Calibri" w:hAnsi="Calibri" w:cs="Calibri"/>
                        </w:rPr>
                        <w:t>.</w:t>
                      </w:r>
                    </w:p>
                    <w:p w14:paraId="1F64AAAF" w14:textId="222CB973" w:rsidR="00BF0D60" w:rsidRDefault="00F56D06" w:rsidP="002F2069">
                      <w:pPr>
                        <w:spacing w:after="120" w:line="252" w:lineRule="auto"/>
                        <w:ind w:left="288"/>
                        <w:rPr>
                          <w:rFonts w:ascii="Calibri" w:hAnsi="Calibri" w:cs="Calibri"/>
                        </w:rPr>
                      </w:pPr>
                      <w:r>
                        <w:rPr>
                          <w:rFonts w:ascii="Calibri" w:hAnsi="Calibri" w:cs="Calibri"/>
                        </w:rPr>
                        <w:t xml:space="preserve">Manage and </w:t>
                      </w:r>
                      <w:r w:rsidR="005E572F">
                        <w:rPr>
                          <w:rFonts w:ascii="Calibri" w:hAnsi="Calibri" w:cs="Calibri"/>
                        </w:rPr>
                        <w:t>maintain</w:t>
                      </w:r>
                      <w:r w:rsidR="00FD1DFF">
                        <w:rPr>
                          <w:rFonts w:ascii="Calibri" w:hAnsi="Calibri" w:cs="Calibri"/>
                        </w:rPr>
                        <w:t xml:space="preserve"> </w:t>
                      </w:r>
                      <w:r w:rsidR="00BA3202">
                        <w:rPr>
                          <w:rFonts w:ascii="Calibri" w:hAnsi="Calibri" w:cs="Calibri"/>
                        </w:rPr>
                        <w:t xml:space="preserve">the </w:t>
                      </w:r>
                      <w:r w:rsidR="00B10EEB">
                        <w:rPr>
                          <w:rFonts w:ascii="Calibri" w:hAnsi="Calibri" w:cs="Calibri"/>
                        </w:rPr>
                        <w:t xml:space="preserve">State School </w:t>
                      </w:r>
                      <w:r w:rsidR="00F8268C">
                        <w:rPr>
                          <w:rFonts w:ascii="Calibri" w:hAnsi="Calibri" w:cs="Calibri"/>
                        </w:rPr>
                        <w:t>food offer that support</w:t>
                      </w:r>
                      <w:r w:rsidR="00BA3202">
                        <w:rPr>
                          <w:rFonts w:ascii="Calibri" w:hAnsi="Calibri" w:cs="Calibri"/>
                        </w:rPr>
                        <w:t>s</w:t>
                      </w:r>
                      <w:r w:rsidR="00F8268C">
                        <w:rPr>
                          <w:rFonts w:ascii="Calibri" w:hAnsi="Calibri" w:cs="Calibri"/>
                        </w:rPr>
                        <w:t xml:space="preserve"> client and</w:t>
                      </w:r>
                      <w:r w:rsidR="0039417F">
                        <w:rPr>
                          <w:rFonts w:ascii="Calibri" w:hAnsi="Calibri" w:cs="Calibri"/>
                        </w:rPr>
                        <w:t xml:space="preserve"> school</w:t>
                      </w:r>
                      <w:r w:rsidR="00F8268C">
                        <w:rPr>
                          <w:rFonts w:ascii="Calibri" w:hAnsi="Calibri" w:cs="Calibri"/>
                        </w:rPr>
                        <w:t xml:space="preserve"> requirements, align</w:t>
                      </w:r>
                      <w:r w:rsidR="005E572F">
                        <w:rPr>
                          <w:rFonts w:ascii="Calibri" w:hAnsi="Calibri" w:cs="Calibri"/>
                        </w:rPr>
                        <w:t>ed</w:t>
                      </w:r>
                      <w:r w:rsidR="00F8268C">
                        <w:rPr>
                          <w:rFonts w:ascii="Calibri" w:hAnsi="Calibri" w:cs="Calibri"/>
                        </w:rPr>
                        <w:t xml:space="preserve"> with </w:t>
                      </w:r>
                      <w:r w:rsidR="00BF0D60">
                        <w:rPr>
                          <w:rFonts w:ascii="Calibri" w:hAnsi="Calibri" w:cs="Calibri"/>
                        </w:rPr>
                        <w:t xml:space="preserve">purchase </w:t>
                      </w:r>
                      <w:r>
                        <w:rPr>
                          <w:rFonts w:ascii="Calibri" w:hAnsi="Calibri" w:cs="Calibri"/>
                        </w:rPr>
                        <w:t>compliance</w:t>
                      </w:r>
                      <w:r w:rsidR="000447ED">
                        <w:rPr>
                          <w:rFonts w:ascii="Calibri" w:hAnsi="Calibri" w:cs="Calibri"/>
                        </w:rPr>
                        <w:t>, brands</w:t>
                      </w:r>
                      <w:r w:rsidR="00BF0D60">
                        <w:rPr>
                          <w:rFonts w:ascii="Calibri" w:hAnsi="Calibri" w:cs="Calibri"/>
                        </w:rPr>
                        <w:t xml:space="preserve"> and school food standards.</w:t>
                      </w:r>
                    </w:p>
                    <w:p w14:paraId="26A74F04" w14:textId="3FB9FAA9" w:rsidR="003E4A63" w:rsidRDefault="00BF0D60" w:rsidP="002F2069">
                      <w:pPr>
                        <w:spacing w:after="120" w:line="252" w:lineRule="auto"/>
                        <w:ind w:left="288"/>
                        <w:rPr>
                          <w:rFonts w:ascii="Calibri" w:hAnsi="Calibri" w:cs="Calibri"/>
                        </w:rPr>
                      </w:pPr>
                      <w:r>
                        <w:rPr>
                          <w:rFonts w:ascii="Calibri" w:hAnsi="Calibri" w:cs="Calibri"/>
                        </w:rPr>
                        <w:t>H</w:t>
                      </w:r>
                      <w:r w:rsidR="00F8268C">
                        <w:rPr>
                          <w:rFonts w:ascii="Calibri" w:hAnsi="Calibri" w:cs="Calibri"/>
                        </w:rPr>
                        <w:t>ave a clear understanding of the levers that drive profitability and growth</w:t>
                      </w:r>
                      <w:r w:rsidR="0039417F">
                        <w:rPr>
                          <w:rFonts w:ascii="Calibri" w:hAnsi="Calibri" w:cs="Calibri"/>
                        </w:rPr>
                        <w:t xml:space="preserve"> through</w:t>
                      </w:r>
                      <w:r w:rsidR="00157BA1">
                        <w:rPr>
                          <w:rFonts w:ascii="Calibri" w:hAnsi="Calibri" w:cs="Calibri"/>
                        </w:rPr>
                        <w:t xml:space="preserve"> actual PPM and GP%</w:t>
                      </w:r>
                    </w:p>
                    <w:p w14:paraId="7B8F0EC3" w14:textId="05BB439C" w:rsidR="003E4A63" w:rsidRDefault="00F8268C" w:rsidP="002F2069">
                      <w:pPr>
                        <w:spacing w:after="120" w:line="252" w:lineRule="auto"/>
                        <w:ind w:left="288"/>
                        <w:rPr>
                          <w:rFonts w:ascii="Calibri" w:hAnsi="Calibri" w:cs="Calibri"/>
                        </w:rPr>
                      </w:pPr>
                      <w:r>
                        <w:rPr>
                          <w:rFonts w:ascii="Calibri" w:hAnsi="Calibri" w:cs="Calibri"/>
                        </w:rPr>
                        <w:t>The</w:t>
                      </w:r>
                      <w:r w:rsidR="00FD1DFF">
                        <w:rPr>
                          <w:rFonts w:ascii="Calibri" w:hAnsi="Calibri" w:cs="Calibri"/>
                        </w:rPr>
                        <w:t xml:space="preserve"> role will </w:t>
                      </w:r>
                      <w:r w:rsidR="00096EEE">
                        <w:rPr>
                          <w:rFonts w:ascii="Calibri" w:hAnsi="Calibri" w:cs="Calibri"/>
                        </w:rPr>
                        <w:t>manage and</w:t>
                      </w:r>
                      <w:r w:rsidR="00A00D0A">
                        <w:rPr>
                          <w:rFonts w:ascii="Calibri" w:hAnsi="Calibri" w:cs="Calibri"/>
                        </w:rPr>
                        <w:t xml:space="preserve"> lead the business growth for</w:t>
                      </w:r>
                      <w:r w:rsidR="00FD1DFF">
                        <w:rPr>
                          <w:rFonts w:ascii="Calibri" w:hAnsi="Calibri" w:cs="Calibri"/>
                        </w:rPr>
                        <w:t xml:space="preserve"> </w:t>
                      </w:r>
                      <w:r w:rsidR="001D5EBE">
                        <w:rPr>
                          <w:rFonts w:ascii="Calibri" w:hAnsi="Calibri" w:cs="Calibri"/>
                        </w:rPr>
                        <w:t xml:space="preserve">South </w:t>
                      </w:r>
                      <w:r w:rsidR="00A00D0A">
                        <w:rPr>
                          <w:rFonts w:ascii="Calibri" w:hAnsi="Calibri" w:cs="Calibri"/>
                        </w:rPr>
                        <w:t>region</w:t>
                      </w:r>
                      <w:r w:rsidR="009469E3">
                        <w:rPr>
                          <w:rFonts w:ascii="Calibri" w:hAnsi="Calibri" w:cs="Calibri"/>
                        </w:rPr>
                        <w:t xml:space="preserve"> across retention and new business opportunities</w:t>
                      </w:r>
                      <w:r w:rsidR="00096EEE">
                        <w:rPr>
                          <w:rFonts w:ascii="Calibri" w:hAnsi="Calibri" w:cs="Calibri"/>
                        </w:rPr>
                        <w:t xml:space="preserve">. </w:t>
                      </w:r>
                      <w:r w:rsidR="00B10EEB">
                        <w:rPr>
                          <w:rFonts w:ascii="Calibri" w:hAnsi="Calibri" w:cs="Calibri"/>
                        </w:rPr>
                        <w:t xml:space="preserve">Working </w:t>
                      </w:r>
                      <w:r w:rsidR="00520C83">
                        <w:rPr>
                          <w:rFonts w:ascii="Calibri" w:hAnsi="Calibri" w:cs="Calibri"/>
                        </w:rPr>
                        <w:t xml:space="preserve">with Operators and the growth community to </w:t>
                      </w:r>
                      <w:r w:rsidR="00132AE4">
                        <w:rPr>
                          <w:rFonts w:ascii="Calibri" w:hAnsi="Calibri" w:cs="Calibri"/>
                        </w:rPr>
                        <w:t>deliver a market leading performance.</w:t>
                      </w:r>
                    </w:p>
                    <w:p w14:paraId="3A364587" w14:textId="77777777" w:rsidR="003E4A63" w:rsidRDefault="00F8268C" w:rsidP="002F2069">
                      <w:pPr>
                        <w:spacing w:line="252" w:lineRule="auto"/>
                        <w:rPr>
                          <w:rFonts w:ascii="Calibri" w:hAnsi="Calibri" w:cs="Calibri"/>
                          <w:color w:val="FF0000"/>
                        </w:rPr>
                      </w:pPr>
                      <w:r>
                        <w:rPr>
                          <w:rFonts w:ascii="Calibri" w:hAnsi="Calibri" w:cs="Calibri"/>
                          <w:color w:val="FF0000"/>
                        </w:rPr>
                        <w:t> </w:t>
                      </w:r>
                    </w:p>
                  </w:txbxContent>
                </v:textbox>
                <w10:wrap anchorx="margin"/>
              </v:rect>
            </w:pict>
          </mc:Fallback>
        </mc:AlternateContent>
      </w:r>
      <w:r w:rsidR="003714A1" w:rsidRPr="44A764E7">
        <w:rPr>
          <w:b/>
          <w:bCs/>
        </w:rPr>
        <w:t>Direct reports:</w:t>
      </w:r>
      <w:r w:rsidR="001F02F3">
        <w:rPr>
          <w:b/>
          <w:bCs/>
        </w:rPr>
        <w:t xml:space="preserve"> </w:t>
      </w:r>
      <w:r w:rsidR="002B3671">
        <w:rPr>
          <w:b/>
          <w:bCs/>
        </w:rPr>
        <w:t>SOUTH</w:t>
      </w:r>
      <w:r w:rsidR="00627EB4">
        <w:rPr>
          <w:b/>
          <w:bCs/>
        </w:rPr>
        <w:t xml:space="preserve"> CULINARY TEAM</w:t>
      </w:r>
      <w:r w:rsidR="001F02F3">
        <w:t xml:space="preserve">   </w:t>
      </w:r>
      <w:r w:rsidR="006623B3">
        <w:t xml:space="preserve">                                                                        </w:t>
      </w:r>
      <w:r w:rsidR="0096492F">
        <w:t xml:space="preserve">                 </w:t>
      </w:r>
      <w:r w:rsidR="006623B3">
        <w:t xml:space="preserve"> </w:t>
      </w:r>
      <w:r w:rsidR="00401D11">
        <w:t xml:space="preserve">  </w:t>
      </w:r>
    </w:p>
    <w:p w14:paraId="5EC89F29" w14:textId="77777777" w:rsidR="006623B3" w:rsidRDefault="006623B3" w:rsidP="44A764E7">
      <w:pPr>
        <w:spacing w:after="120" w:line="240" w:lineRule="auto"/>
        <w:ind w:right="-188"/>
      </w:pPr>
    </w:p>
    <w:p w14:paraId="56877E2D" w14:textId="5C223C9D" w:rsidR="00E1219E" w:rsidRPr="00B81088" w:rsidRDefault="00E1219E" w:rsidP="44A764E7">
      <w:pPr>
        <w:spacing w:after="120" w:line="240" w:lineRule="auto"/>
        <w:ind w:right="-188"/>
        <w:rPr>
          <w:b/>
          <w:bCs/>
        </w:rPr>
      </w:pPr>
    </w:p>
    <w:p w14:paraId="7F9408B3" w14:textId="718A69A7" w:rsidR="00175CDA" w:rsidRPr="00B81088" w:rsidRDefault="00175CDA" w:rsidP="00B81088">
      <w:pPr>
        <w:spacing w:after="60" w:line="240" w:lineRule="auto"/>
      </w:pPr>
    </w:p>
    <w:p w14:paraId="6D1EA7E5" w14:textId="696CFECC" w:rsidR="00175CDA" w:rsidRPr="00B81088" w:rsidRDefault="00175CDA" w:rsidP="00B81088">
      <w:pPr>
        <w:spacing w:after="60" w:line="240" w:lineRule="auto"/>
      </w:pPr>
    </w:p>
    <w:p w14:paraId="4C1BF98C" w14:textId="77777777" w:rsidR="00175CDA" w:rsidRPr="00B81088" w:rsidRDefault="00175CDA" w:rsidP="00B81088">
      <w:pPr>
        <w:spacing w:after="60" w:line="240" w:lineRule="auto"/>
      </w:pPr>
    </w:p>
    <w:p w14:paraId="6841455A" w14:textId="7C57804A" w:rsidR="002D7AC0" w:rsidRPr="00B81088" w:rsidRDefault="002D7AC0" w:rsidP="00B81088">
      <w:pPr>
        <w:spacing w:after="60" w:line="240" w:lineRule="auto"/>
      </w:pPr>
    </w:p>
    <w:p w14:paraId="73539703" w14:textId="710C52B9" w:rsidR="0067332C" w:rsidRPr="00B81088" w:rsidRDefault="0067332C" w:rsidP="00B81088">
      <w:pPr>
        <w:tabs>
          <w:tab w:val="left" w:pos="3660"/>
        </w:tabs>
        <w:spacing w:after="60" w:line="240" w:lineRule="auto"/>
        <w:jc w:val="center"/>
        <w:rPr>
          <w:color w:val="FFFFFF" w:themeColor="background1"/>
        </w:rPr>
      </w:pPr>
    </w:p>
    <w:p w14:paraId="6CF4D7DA" w14:textId="3794FD6D" w:rsidR="00512D7B" w:rsidRPr="00B81088" w:rsidRDefault="00512D7B" w:rsidP="00B81088">
      <w:pPr>
        <w:tabs>
          <w:tab w:val="left" w:pos="3660"/>
        </w:tabs>
        <w:spacing w:after="60" w:line="240" w:lineRule="auto"/>
        <w:jc w:val="center"/>
        <w:rPr>
          <w:color w:val="FFFFFF" w:themeColor="background1"/>
          <w:sz w:val="18"/>
          <w:szCs w:val="18"/>
        </w:rPr>
      </w:pPr>
    </w:p>
    <w:p w14:paraId="6884442F" w14:textId="77777777" w:rsidR="00B81088" w:rsidRPr="00B81088" w:rsidRDefault="00B81088" w:rsidP="00B81088">
      <w:pPr>
        <w:tabs>
          <w:tab w:val="left" w:pos="3660"/>
        </w:tabs>
        <w:spacing w:after="60" w:line="240" w:lineRule="auto"/>
        <w:jc w:val="center"/>
      </w:pPr>
    </w:p>
    <w:p w14:paraId="29A0BBAA" w14:textId="77777777" w:rsidR="00057983" w:rsidRDefault="00057983" w:rsidP="00B81088">
      <w:pPr>
        <w:tabs>
          <w:tab w:val="left" w:pos="3660"/>
        </w:tabs>
        <w:spacing w:after="60" w:line="240" w:lineRule="auto"/>
        <w:jc w:val="center"/>
        <w:rPr>
          <w:b/>
          <w:bCs/>
          <w:color w:val="4472C4" w:themeColor="accent5"/>
        </w:rPr>
      </w:pPr>
    </w:p>
    <w:p w14:paraId="05AC8461" w14:textId="77777777" w:rsidR="00057983" w:rsidRDefault="00057983" w:rsidP="00B81088">
      <w:pPr>
        <w:tabs>
          <w:tab w:val="left" w:pos="3660"/>
        </w:tabs>
        <w:spacing w:after="60" w:line="240" w:lineRule="auto"/>
        <w:jc w:val="center"/>
        <w:rPr>
          <w:b/>
          <w:bCs/>
          <w:color w:val="4472C4" w:themeColor="accent5"/>
        </w:rPr>
      </w:pPr>
    </w:p>
    <w:p w14:paraId="4E2A1F26" w14:textId="77777777" w:rsidR="00057983" w:rsidRDefault="00057983" w:rsidP="00B81088">
      <w:pPr>
        <w:tabs>
          <w:tab w:val="left" w:pos="3660"/>
        </w:tabs>
        <w:spacing w:after="60" w:line="240" w:lineRule="auto"/>
        <w:jc w:val="center"/>
        <w:rPr>
          <w:b/>
          <w:bCs/>
          <w:color w:val="4472C4" w:themeColor="accent5"/>
        </w:rPr>
      </w:pPr>
    </w:p>
    <w:p w14:paraId="02380C51" w14:textId="77777777" w:rsidR="00057983" w:rsidRDefault="00057983" w:rsidP="00B81088">
      <w:pPr>
        <w:tabs>
          <w:tab w:val="left" w:pos="3660"/>
        </w:tabs>
        <w:spacing w:after="60" w:line="240" w:lineRule="auto"/>
        <w:jc w:val="center"/>
        <w:rPr>
          <w:b/>
          <w:bCs/>
          <w:color w:val="4472C4" w:themeColor="accent5"/>
        </w:rPr>
      </w:pPr>
    </w:p>
    <w:p w14:paraId="3B186470" w14:textId="5CE7B7BB" w:rsidR="0067332C" w:rsidRPr="00057983" w:rsidRDefault="00FA4382" w:rsidP="00B81088">
      <w:pPr>
        <w:tabs>
          <w:tab w:val="left" w:pos="3660"/>
        </w:tabs>
        <w:spacing w:after="60" w:line="240" w:lineRule="auto"/>
        <w:jc w:val="center"/>
        <w:rPr>
          <w:b/>
          <w:bCs/>
          <w:color w:val="4472C4" w:themeColor="accent5"/>
          <w:sz w:val="24"/>
          <w:szCs w:val="24"/>
        </w:rPr>
      </w:pPr>
      <w:r w:rsidRPr="00057983">
        <w:rPr>
          <w:b/>
          <w:bCs/>
          <w:color w:val="4472C4" w:themeColor="accent5"/>
          <w:sz w:val="24"/>
          <w:szCs w:val="24"/>
        </w:rPr>
        <w:t xml:space="preserve">Key </w:t>
      </w:r>
      <w:r w:rsidR="001712A9" w:rsidRPr="00057983">
        <w:rPr>
          <w:b/>
          <w:bCs/>
          <w:color w:val="4472C4" w:themeColor="accent5"/>
          <w:sz w:val="24"/>
          <w:szCs w:val="24"/>
        </w:rPr>
        <w:t>Accountabilities</w:t>
      </w:r>
    </w:p>
    <w:p w14:paraId="2A2802E7" w14:textId="1B266BE3" w:rsidR="0072586B" w:rsidRPr="0072586B" w:rsidRDefault="0072586B" w:rsidP="0072586B">
      <w:pPr>
        <w:spacing w:after="60" w:line="240" w:lineRule="auto"/>
        <w:rPr>
          <w:b/>
          <w:bCs/>
        </w:rPr>
      </w:pPr>
      <w:r w:rsidRPr="0072586B">
        <w:rPr>
          <w:b/>
          <w:bCs/>
        </w:rPr>
        <w:t>Food Offer</w:t>
      </w:r>
    </w:p>
    <w:p w14:paraId="374460D3" w14:textId="6A7A244E" w:rsidR="00422D0B" w:rsidRDefault="0568FC71" w:rsidP="6A1D813D">
      <w:pPr>
        <w:pStyle w:val="ListParagraph"/>
        <w:numPr>
          <w:ilvl w:val="0"/>
          <w:numId w:val="13"/>
        </w:numPr>
        <w:spacing w:after="60" w:line="240" w:lineRule="auto"/>
        <w:ind w:left="540" w:hanging="540"/>
      </w:pPr>
      <w:r>
        <w:t>R</w:t>
      </w:r>
      <w:r w:rsidR="6BAD054A">
        <w:t>e</w:t>
      </w:r>
      <w:r>
        <w:t>sponsible for</w:t>
      </w:r>
      <w:r w:rsidR="173D5C0E">
        <w:t xml:space="preserve"> delivering </w:t>
      </w:r>
      <w:r w:rsidR="00157BA1">
        <w:t>a consistent managed food offer that i</w:t>
      </w:r>
      <w:r w:rsidR="0068028F">
        <w:t xml:space="preserve">ncludes </w:t>
      </w:r>
      <w:r w:rsidR="24298985">
        <w:t xml:space="preserve">food safety, </w:t>
      </w:r>
      <w:r w:rsidR="002003F5">
        <w:t>sustainability,</w:t>
      </w:r>
      <w:r w:rsidR="008C6596">
        <w:t xml:space="preserve"> </w:t>
      </w:r>
      <w:r w:rsidR="0068028F">
        <w:t>innovation</w:t>
      </w:r>
      <w:r w:rsidR="003B2DEA">
        <w:t xml:space="preserve">, </w:t>
      </w:r>
      <w:r w:rsidR="00E17557">
        <w:t>nutrition,</w:t>
      </w:r>
      <w:r w:rsidR="00E8364B">
        <w:t xml:space="preserve"> </w:t>
      </w:r>
      <w:r w:rsidR="001D5EBE">
        <w:t xml:space="preserve">compliance, brand standards </w:t>
      </w:r>
      <w:r w:rsidR="002003F5">
        <w:t xml:space="preserve">and </w:t>
      </w:r>
      <w:r w:rsidR="00D83FC1">
        <w:t>commerciality.</w:t>
      </w:r>
      <w:r w:rsidR="00187738">
        <w:t xml:space="preserve"> </w:t>
      </w:r>
    </w:p>
    <w:p w14:paraId="6356E3DB" w14:textId="265C7C63" w:rsidR="00AA08A1" w:rsidRPr="00B81088" w:rsidRDefault="00AA08A1" w:rsidP="00AA08A1">
      <w:pPr>
        <w:pStyle w:val="ListParagraph"/>
        <w:numPr>
          <w:ilvl w:val="0"/>
          <w:numId w:val="13"/>
        </w:numPr>
        <w:spacing w:after="60" w:line="240" w:lineRule="auto"/>
        <w:ind w:left="540" w:hanging="540"/>
      </w:pPr>
      <w:r>
        <w:t xml:space="preserve">Ensures in-unit execution of food offers meets approved School Food Standards including compliance with purchasing and following of </w:t>
      </w:r>
      <w:r w:rsidR="003715C3">
        <w:t xml:space="preserve">SOURCE </w:t>
      </w:r>
      <w:r>
        <w:t>recipes</w:t>
      </w:r>
      <w:r w:rsidR="003715C3">
        <w:t xml:space="preserve"> and recipe cards.</w:t>
      </w:r>
    </w:p>
    <w:p w14:paraId="095BED49" w14:textId="37D727BB" w:rsidR="00504CEA" w:rsidRDefault="008823F3" w:rsidP="0072586B">
      <w:pPr>
        <w:pStyle w:val="ListParagraph"/>
        <w:numPr>
          <w:ilvl w:val="0"/>
          <w:numId w:val="13"/>
        </w:numPr>
        <w:spacing w:after="60" w:line="240" w:lineRule="auto"/>
        <w:ind w:left="540" w:hanging="540"/>
      </w:pPr>
      <w:r>
        <w:t>S</w:t>
      </w:r>
      <w:r w:rsidR="000B28CA">
        <w:t>et</w:t>
      </w:r>
      <w:r>
        <w:t>s</w:t>
      </w:r>
      <w:r w:rsidR="00273347">
        <w:t xml:space="preserve"> and </w:t>
      </w:r>
      <w:r w:rsidR="000B28CA">
        <w:t>deliver</w:t>
      </w:r>
      <w:r>
        <w:t>s</w:t>
      </w:r>
      <w:r w:rsidR="000B28CA">
        <w:t xml:space="preserve"> high </w:t>
      </w:r>
      <w:r w:rsidR="00511139">
        <w:t xml:space="preserve">food </w:t>
      </w:r>
      <w:r w:rsidR="00422D0B">
        <w:t xml:space="preserve">standards </w:t>
      </w:r>
      <w:r w:rsidR="00273347">
        <w:t xml:space="preserve">managing </w:t>
      </w:r>
      <w:r w:rsidR="00157BA1">
        <w:t xml:space="preserve">the </w:t>
      </w:r>
      <w:r w:rsidR="00060DFB">
        <w:t xml:space="preserve">Regional </w:t>
      </w:r>
      <w:r w:rsidR="00157BA1">
        <w:t xml:space="preserve">Executive </w:t>
      </w:r>
      <w:r w:rsidR="00060DFB">
        <w:t>Chef team to support and</w:t>
      </w:r>
      <w:r w:rsidR="00275642">
        <w:t xml:space="preserve"> deliver</w:t>
      </w:r>
      <w:r w:rsidR="00511139">
        <w:t>. Managing business priorities daily</w:t>
      </w:r>
      <w:r w:rsidR="00275642">
        <w:t xml:space="preserve"> </w:t>
      </w:r>
      <w:r w:rsidR="00511139">
        <w:t>to ensu</w:t>
      </w:r>
      <w:r w:rsidR="005C5FC7">
        <w:t>r</w:t>
      </w:r>
      <w:r w:rsidR="00511139">
        <w:t>e kitchen teams are continuously supported</w:t>
      </w:r>
    </w:p>
    <w:p w14:paraId="7E4B1122" w14:textId="5BFF7141" w:rsidR="009D02E7" w:rsidRDefault="009D02E7" w:rsidP="0072586B">
      <w:pPr>
        <w:pStyle w:val="ListParagraph"/>
        <w:numPr>
          <w:ilvl w:val="0"/>
          <w:numId w:val="13"/>
        </w:numPr>
        <w:spacing w:after="60" w:line="240" w:lineRule="auto"/>
        <w:ind w:left="540" w:hanging="540"/>
      </w:pPr>
      <w:r>
        <w:t xml:space="preserve">Maintain a high standard of </w:t>
      </w:r>
      <w:r w:rsidR="003715C3">
        <w:t>food quality</w:t>
      </w:r>
      <w:r w:rsidR="00275642">
        <w:t xml:space="preserve"> on all school</w:t>
      </w:r>
      <w:r w:rsidR="003715C3">
        <w:t xml:space="preserve"> counters</w:t>
      </w:r>
      <w:r w:rsidR="00275642">
        <w:t xml:space="preserve">, cafes, </w:t>
      </w:r>
      <w:r w:rsidR="00DE5133">
        <w:t>mobile pods and food areas.</w:t>
      </w:r>
    </w:p>
    <w:p w14:paraId="1E99695F" w14:textId="0A09BCCC" w:rsidR="0072586B" w:rsidRPr="0072586B" w:rsidRDefault="0072586B" w:rsidP="0072586B">
      <w:pPr>
        <w:spacing w:after="60" w:line="240" w:lineRule="auto"/>
        <w:rPr>
          <w:b/>
          <w:bCs/>
        </w:rPr>
      </w:pPr>
      <w:r w:rsidRPr="0072586B">
        <w:rPr>
          <w:b/>
          <w:bCs/>
        </w:rPr>
        <w:t>Culinary Support</w:t>
      </w:r>
    </w:p>
    <w:p w14:paraId="3AEC0E92" w14:textId="6ACFB7CC" w:rsidR="003F1103" w:rsidRDefault="003715C3" w:rsidP="32A6F143">
      <w:pPr>
        <w:pStyle w:val="ListParagraph"/>
        <w:numPr>
          <w:ilvl w:val="0"/>
          <w:numId w:val="13"/>
        </w:numPr>
        <w:spacing w:after="60" w:line="240" w:lineRule="auto"/>
        <w:ind w:left="540" w:hanging="540"/>
      </w:pPr>
      <w:r>
        <w:t>Man</w:t>
      </w:r>
      <w:r w:rsidR="00B56486">
        <w:t>age</w:t>
      </w:r>
      <w:r>
        <w:t xml:space="preserve"> the regional </w:t>
      </w:r>
      <w:proofErr w:type="gramStart"/>
      <w:r>
        <w:t>Culinary</w:t>
      </w:r>
      <w:proofErr w:type="gramEnd"/>
      <w:r>
        <w:t xml:space="preserve"> team to e</w:t>
      </w:r>
      <w:r w:rsidR="104538B6">
        <w:t xml:space="preserve">nsure the very highest standards </w:t>
      </w:r>
      <w:r w:rsidR="00FF01D6">
        <w:t xml:space="preserve">of </w:t>
      </w:r>
      <w:r w:rsidR="00060DFB">
        <w:t>food</w:t>
      </w:r>
      <w:r w:rsidR="104538B6">
        <w:t xml:space="preserve"> a</w:t>
      </w:r>
      <w:r w:rsidR="36CD7436">
        <w:t xml:space="preserve">cross the </w:t>
      </w:r>
      <w:r w:rsidR="003F1103">
        <w:t>region.</w:t>
      </w:r>
    </w:p>
    <w:p w14:paraId="5E8CB390" w14:textId="29128262" w:rsidR="00B56486" w:rsidRDefault="00B56486" w:rsidP="32A6F143">
      <w:pPr>
        <w:pStyle w:val="ListParagraph"/>
        <w:numPr>
          <w:ilvl w:val="0"/>
          <w:numId w:val="13"/>
        </w:numPr>
        <w:spacing w:after="60" w:line="240" w:lineRule="auto"/>
        <w:ind w:left="540" w:hanging="540"/>
      </w:pPr>
      <w:r>
        <w:t>Actively own a</w:t>
      </w:r>
      <w:r w:rsidR="001D5EBE">
        <w:t xml:space="preserve"> mobile</w:t>
      </w:r>
      <w:r>
        <w:t xml:space="preserve"> “hands on” position</w:t>
      </w:r>
      <w:r w:rsidR="001D5EBE">
        <w:t xml:space="preserve">, </w:t>
      </w:r>
      <w:r>
        <w:t xml:space="preserve">visiting schools </w:t>
      </w:r>
      <w:proofErr w:type="gramStart"/>
      <w:r>
        <w:t>on a daily basis</w:t>
      </w:r>
      <w:proofErr w:type="gramEnd"/>
      <w:r>
        <w:t xml:space="preserve"> to engage teams</w:t>
      </w:r>
    </w:p>
    <w:p w14:paraId="130B673D" w14:textId="1AF5D680" w:rsidR="00AA08A1" w:rsidRDefault="00AA08A1" w:rsidP="00AA08A1">
      <w:pPr>
        <w:pStyle w:val="ListParagraph"/>
        <w:numPr>
          <w:ilvl w:val="0"/>
          <w:numId w:val="13"/>
        </w:numPr>
        <w:spacing w:after="60" w:line="240" w:lineRule="auto"/>
        <w:ind w:left="540" w:hanging="540"/>
      </w:pPr>
      <w:r>
        <w:t xml:space="preserve">Work with HOO’s to ensure the culinary business needs are supported and </w:t>
      </w:r>
      <w:r w:rsidR="005C5FC7">
        <w:t>a consistent food offer is presented in every school</w:t>
      </w:r>
      <w:r w:rsidR="003F2E09">
        <w:t>. Hitting monthly budget of PPM</w:t>
      </w:r>
      <w:r w:rsidR="001D5EBE">
        <w:t xml:space="preserve">, </w:t>
      </w:r>
      <w:r w:rsidR="003F2E09">
        <w:t>GP%</w:t>
      </w:r>
      <w:r w:rsidR="001D5EBE">
        <w:t xml:space="preserve"> and margins</w:t>
      </w:r>
    </w:p>
    <w:p w14:paraId="3ED9524A" w14:textId="5B62E92F" w:rsidR="001F53BC" w:rsidRDefault="001F53BC" w:rsidP="00AA08A1">
      <w:pPr>
        <w:pStyle w:val="ListParagraph"/>
        <w:numPr>
          <w:ilvl w:val="0"/>
          <w:numId w:val="13"/>
        </w:numPr>
        <w:spacing w:after="60" w:line="240" w:lineRule="auto"/>
        <w:ind w:left="540" w:hanging="540"/>
      </w:pPr>
      <w:r>
        <w:t>Manage the Regional Culinary team with weekly calls</w:t>
      </w:r>
      <w:r w:rsidR="0072586B">
        <w:t xml:space="preserve"> to ensure</w:t>
      </w:r>
      <w:r w:rsidR="003F2E09">
        <w:t xml:space="preserve"> culinary</w:t>
      </w:r>
      <w:r w:rsidR="0072586B">
        <w:t xml:space="preserve"> communications are completed</w:t>
      </w:r>
      <w:r w:rsidR="003F2E09">
        <w:t>.</w:t>
      </w:r>
    </w:p>
    <w:p w14:paraId="7B369232" w14:textId="0AA00384" w:rsidR="004C5BDA" w:rsidRPr="00B81088" w:rsidRDefault="004C5BDA" w:rsidP="00AA08A1">
      <w:pPr>
        <w:pStyle w:val="ListParagraph"/>
        <w:numPr>
          <w:ilvl w:val="0"/>
          <w:numId w:val="13"/>
        </w:numPr>
        <w:spacing w:after="60" w:line="240" w:lineRule="auto"/>
        <w:ind w:left="540" w:hanging="540"/>
      </w:pPr>
      <w:r>
        <w:t xml:space="preserve">Participates and attends the </w:t>
      </w:r>
      <w:proofErr w:type="gramStart"/>
      <w:r>
        <w:t>Culinary</w:t>
      </w:r>
      <w:proofErr w:type="gramEnd"/>
      <w:r>
        <w:t xml:space="preserve"> calls, regional meetings and menu forums w</w:t>
      </w:r>
      <w:r w:rsidR="004268C8">
        <w:t>here support is required.</w:t>
      </w:r>
    </w:p>
    <w:p w14:paraId="7D16EFBC" w14:textId="1159D89F" w:rsidR="00AA08A1" w:rsidRPr="009D02E7" w:rsidRDefault="0072586B" w:rsidP="005C5FC7">
      <w:pPr>
        <w:spacing w:after="60" w:line="240" w:lineRule="auto"/>
        <w:rPr>
          <w:b/>
          <w:bCs/>
        </w:rPr>
      </w:pPr>
      <w:r w:rsidRPr="009D02E7">
        <w:rPr>
          <w:b/>
          <w:bCs/>
        </w:rPr>
        <w:t>Training</w:t>
      </w:r>
      <w:r w:rsidR="009D02E7" w:rsidRPr="009D02E7">
        <w:rPr>
          <w:b/>
          <w:bCs/>
        </w:rPr>
        <w:t xml:space="preserve"> and Partnership</w:t>
      </w:r>
    </w:p>
    <w:p w14:paraId="78C2EC16" w14:textId="6F8027E3" w:rsidR="00BE652C" w:rsidRPr="00B81088" w:rsidRDefault="00BE652C" w:rsidP="32A6F143">
      <w:pPr>
        <w:pStyle w:val="ListParagraph"/>
        <w:numPr>
          <w:ilvl w:val="0"/>
          <w:numId w:val="13"/>
        </w:numPr>
        <w:spacing w:after="60" w:line="240" w:lineRule="auto"/>
        <w:ind w:left="540" w:hanging="540"/>
      </w:pPr>
      <w:r>
        <w:t>Ensure</w:t>
      </w:r>
      <w:r w:rsidR="1BD41103">
        <w:t>s</w:t>
      </w:r>
      <w:r>
        <w:t xml:space="preserve"> culinary </w:t>
      </w:r>
      <w:r w:rsidR="00FF01D6">
        <w:t xml:space="preserve">pathways and </w:t>
      </w:r>
      <w:r w:rsidR="005C5FC7">
        <w:t xml:space="preserve">kitchen </w:t>
      </w:r>
      <w:r w:rsidR="00FF01D6">
        <w:t>skill sets</w:t>
      </w:r>
      <w:r>
        <w:t xml:space="preserve"> </w:t>
      </w:r>
      <w:r w:rsidR="00FF01D6">
        <w:t>are</w:t>
      </w:r>
      <w:r>
        <w:t xml:space="preserve"> developed </w:t>
      </w:r>
      <w:r w:rsidR="00060DFB">
        <w:t>across the region</w:t>
      </w:r>
      <w:r w:rsidR="00FF01D6">
        <w:t xml:space="preserve">. </w:t>
      </w:r>
      <w:r w:rsidR="00511139">
        <w:t xml:space="preserve">Managing the </w:t>
      </w:r>
      <w:r w:rsidR="00060DFB">
        <w:t>train</w:t>
      </w:r>
      <w:r w:rsidR="004A70C5">
        <w:t xml:space="preserve">ing and development </w:t>
      </w:r>
      <w:r w:rsidR="00511139">
        <w:t>that is required.</w:t>
      </w:r>
    </w:p>
    <w:p w14:paraId="68E7ED98" w14:textId="15CCA1F4" w:rsidR="00BE652C" w:rsidRDefault="004A70C5" w:rsidP="6A1D813D">
      <w:pPr>
        <w:pStyle w:val="ListParagraph"/>
        <w:numPr>
          <w:ilvl w:val="0"/>
          <w:numId w:val="13"/>
        </w:numPr>
        <w:spacing w:after="60" w:line="240" w:lineRule="auto"/>
        <w:ind w:left="540" w:hanging="540"/>
      </w:pPr>
      <w:r>
        <w:t xml:space="preserve">Provide a </w:t>
      </w:r>
      <w:r w:rsidR="00511139">
        <w:t>hands-on</w:t>
      </w:r>
      <w:r>
        <w:t xml:space="preserve"> approach</w:t>
      </w:r>
      <w:r w:rsidR="005C5FC7">
        <w:t xml:space="preserve">, </w:t>
      </w:r>
      <w:r>
        <w:t>support</w:t>
      </w:r>
      <w:r w:rsidR="005C5FC7">
        <w:t xml:space="preserve">ing </w:t>
      </w:r>
      <w:r w:rsidR="00511139">
        <w:t xml:space="preserve">schools </w:t>
      </w:r>
      <w:r>
        <w:t>across the business.</w:t>
      </w:r>
    </w:p>
    <w:p w14:paraId="5E61505B" w14:textId="3EEFB91E" w:rsidR="00321FA2" w:rsidRDefault="00747007" w:rsidP="6A1D813D">
      <w:pPr>
        <w:pStyle w:val="ListParagraph"/>
        <w:numPr>
          <w:ilvl w:val="0"/>
          <w:numId w:val="13"/>
        </w:numPr>
        <w:spacing w:after="60" w:line="240" w:lineRule="auto"/>
        <w:ind w:left="540" w:hanging="540"/>
      </w:pPr>
      <w:r>
        <w:t>Partner</w:t>
      </w:r>
      <w:r w:rsidR="6A176361">
        <w:t>s</w:t>
      </w:r>
      <w:r w:rsidR="00B758D7">
        <w:t xml:space="preserve"> </w:t>
      </w:r>
      <w:r w:rsidR="006818F6">
        <w:t>clo</w:t>
      </w:r>
      <w:r w:rsidR="000A3F3B">
        <w:t xml:space="preserve">sely </w:t>
      </w:r>
      <w:r w:rsidR="00B758D7">
        <w:t xml:space="preserve">with </w:t>
      </w:r>
      <w:r w:rsidR="00153F4C">
        <w:t>HOO’s</w:t>
      </w:r>
      <w:r w:rsidR="00B758D7">
        <w:t xml:space="preserve"> and </w:t>
      </w:r>
      <w:r w:rsidR="00153F4C">
        <w:t>the growth</w:t>
      </w:r>
      <w:r w:rsidR="00B758D7">
        <w:t xml:space="preserve"> teams to </w:t>
      </w:r>
      <w:r w:rsidR="00F73109">
        <w:t>build collaborative client relationships</w:t>
      </w:r>
      <w:r w:rsidR="00321FA2">
        <w:t xml:space="preserve"> with prospective and current clients.</w:t>
      </w:r>
    </w:p>
    <w:p w14:paraId="76A9312B" w14:textId="68A29540" w:rsidR="004268C8" w:rsidRPr="004268C8" w:rsidRDefault="004268C8" w:rsidP="004268C8">
      <w:pPr>
        <w:pStyle w:val="ListParagraph"/>
        <w:numPr>
          <w:ilvl w:val="0"/>
          <w:numId w:val="13"/>
        </w:numPr>
        <w:spacing w:after="60" w:line="240" w:lineRule="auto"/>
        <w:ind w:left="540" w:hanging="540"/>
        <w:rPr>
          <w:rFonts w:ascii="Calibri" w:eastAsia="Calibri" w:hAnsi="Calibri" w:cs="Calibri"/>
        </w:rPr>
      </w:pPr>
      <w:r w:rsidRPr="4C5A95C2">
        <w:rPr>
          <w:rFonts w:ascii="Calibri" w:eastAsia="Calibri" w:hAnsi="Calibri" w:cs="Calibri"/>
        </w:rPr>
        <w:t xml:space="preserve">Attends key </w:t>
      </w:r>
      <w:r>
        <w:rPr>
          <w:rFonts w:ascii="Calibri" w:eastAsia="Calibri" w:hAnsi="Calibri" w:cs="Calibri"/>
        </w:rPr>
        <w:t>Chartwells events or client engagements across region</w:t>
      </w:r>
    </w:p>
    <w:p w14:paraId="6B21F14F" w14:textId="77777777" w:rsidR="00B56486" w:rsidRDefault="00B56486" w:rsidP="004C5BDA">
      <w:pPr>
        <w:spacing w:after="60" w:line="240" w:lineRule="auto"/>
        <w:rPr>
          <w:b/>
          <w:bCs/>
        </w:rPr>
      </w:pPr>
    </w:p>
    <w:p w14:paraId="1D83F291" w14:textId="77777777" w:rsidR="00B56486" w:rsidRDefault="00B56486" w:rsidP="004C5BDA">
      <w:pPr>
        <w:spacing w:after="60" w:line="240" w:lineRule="auto"/>
        <w:rPr>
          <w:b/>
          <w:bCs/>
        </w:rPr>
      </w:pPr>
    </w:p>
    <w:p w14:paraId="37793E59" w14:textId="77777777" w:rsidR="00B56486" w:rsidRDefault="00B56486" w:rsidP="004C5BDA">
      <w:pPr>
        <w:spacing w:after="60" w:line="240" w:lineRule="auto"/>
        <w:rPr>
          <w:b/>
          <w:bCs/>
        </w:rPr>
      </w:pPr>
    </w:p>
    <w:p w14:paraId="0E7FC01D" w14:textId="69FD5A2C" w:rsidR="004C5BDA" w:rsidRPr="004C5BDA" w:rsidRDefault="004C5BDA" w:rsidP="004C5BDA">
      <w:pPr>
        <w:spacing w:after="60" w:line="240" w:lineRule="auto"/>
        <w:rPr>
          <w:b/>
          <w:bCs/>
        </w:rPr>
      </w:pPr>
      <w:r w:rsidRPr="004C5BDA">
        <w:rPr>
          <w:b/>
          <w:bCs/>
        </w:rPr>
        <w:t>Growth</w:t>
      </w:r>
    </w:p>
    <w:p w14:paraId="3F16316E" w14:textId="4FD00E1D" w:rsidR="00AA08A1" w:rsidRDefault="00AA08A1" w:rsidP="00AA08A1">
      <w:pPr>
        <w:pStyle w:val="ListParagraph"/>
        <w:numPr>
          <w:ilvl w:val="0"/>
          <w:numId w:val="13"/>
        </w:numPr>
        <w:spacing w:after="60" w:line="240" w:lineRule="auto"/>
        <w:ind w:left="540" w:hanging="540"/>
      </w:pPr>
      <w:r>
        <w:t>Driving</w:t>
      </w:r>
      <w:r w:rsidR="002A51E8">
        <w:t xml:space="preserve"> </w:t>
      </w:r>
      <w:r w:rsidR="00EC2D89">
        <w:t xml:space="preserve">the highest standards of </w:t>
      </w:r>
      <w:r w:rsidR="002A51E8">
        <w:t>culinary support for the growth team</w:t>
      </w:r>
      <w:r w:rsidR="00EC2D89">
        <w:t xml:space="preserve"> </w:t>
      </w:r>
    </w:p>
    <w:p w14:paraId="2E0B8909" w14:textId="77777777" w:rsidR="00B56486" w:rsidRDefault="00B56486" w:rsidP="00B56486">
      <w:pPr>
        <w:pStyle w:val="ListParagraph"/>
        <w:spacing w:after="60" w:line="240" w:lineRule="auto"/>
        <w:ind w:left="540"/>
      </w:pPr>
    </w:p>
    <w:p w14:paraId="0899C7CD" w14:textId="5155E74C" w:rsidR="00B56486" w:rsidRDefault="004268C8" w:rsidP="00B56486">
      <w:pPr>
        <w:pStyle w:val="ListParagraph"/>
        <w:numPr>
          <w:ilvl w:val="0"/>
          <w:numId w:val="13"/>
        </w:numPr>
        <w:spacing w:after="60" w:line="240" w:lineRule="auto"/>
        <w:ind w:left="540" w:hanging="540"/>
      </w:pPr>
      <w:r>
        <w:t xml:space="preserve">Managing food presentations and </w:t>
      </w:r>
      <w:r w:rsidR="00AF707E">
        <w:t>tender submission support</w:t>
      </w:r>
    </w:p>
    <w:p w14:paraId="58E99478" w14:textId="18FE443F" w:rsidR="00A20D0A" w:rsidRDefault="00AA08A1" w:rsidP="004C5BDA">
      <w:pPr>
        <w:pStyle w:val="ListParagraph"/>
        <w:numPr>
          <w:ilvl w:val="0"/>
          <w:numId w:val="13"/>
        </w:numPr>
        <w:spacing w:after="60" w:line="240" w:lineRule="auto"/>
        <w:ind w:left="540" w:hanging="540"/>
      </w:pPr>
      <w:r>
        <w:t>Leading</w:t>
      </w:r>
      <w:r w:rsidR="00AF707E">
        <w:t xml:space="preserve"> </w:t>
      </w:r>
      <w:r w:rsidR="001D5EBE">
        <w:t>South</w:t>
      </w:r>
      <w:r>
        <w:t xml:space="preserve"> Map1 Sales and retention presentations</w:t>
      </w:r>
      <w:r w:rsidR="00AF707E">
        <w:t>.</w:t>
      </w:r>
    </w:p>
    <w:p w14:paraId="05F0A2D5" w14:textId="073E2834" w:rsidR="001D5EBE" w:rsidRDefault="001D5EBE" w:rsidP="004C5BDA">
      <w:pPr>
        <w:pStyle w:val="ListParagraph"/>
        <w:numPr>
          <w:ilvl w:val="0"/>
          <w:numId w:val="13"/>
        </w:numPr>
        <w:spacing w:after="60" w:line="240" w:lineRule="auto"/>
        <w:ind w:left="540" w:hanging="540"/>
      </w:pPr>
      <w:r>
        <w:t>Managing mobilisations with preparations and Day 1 “Go Live”</w:t>
      </w:r>
    </w:p>
    <w:p w14:paraId="2C0DD4A5" w14:textId="1107D9D2" w:rsidR="00041737" w:rsidRDefault="00B95113" w:rsidP="00EC2D89">
      <w:pPr>
        <w:spacing w:after="60" w:line="240" w:lineRule="auto"/>
      </w:pPr>
      <w:r w:rsidRPr="00B81088">
        <w:tab/>
      </w:r>
    </w:p>
    <w:p w14:paraId="11B8993A" w14:textId="1F0D672C" w:rsidR="00FA4382" w:rsidRPr="0035356A" w:rsidRDefault="00C722DE" w:rsidP="0035356A">
      <w:pPr>
        <w:pStyle w:val="ListParagraph"/>
        <w:spacing w:after="60" w:line="240" w:lineRule="auto"/>
        <w:ind w:left="142"/>
        <w:contextualSpacing w:val="0"/>
        <w:jc w:val="center"/>
        <w:rPr>
          <w:b/>
          <w:bCs/>
        </w:rPr>
      </w:pPr>
      <w:r w:rsidRPr="03379A93">
        <w:rPr>
          <w:b/>
          <w:bCs/>
          <w:color w:val="4471C4"/>
          <w:sz w:val="24"/>
          <w:szCs w:val="24"/>
        </w:rPr>
        <w:t>Person Specification</w:t>
      </w:r>
    </w:p>
    <w:p w14:paraId="7C5E9697" w14:textId="0F3BD7CD" w:rsidR="00C722DE" w:rsidRDefault="00082889" w:rsidP="03379A93">
      <w:pPr>
        <w:pStyle w:val="ListParagraph"/>
        <w:numPr>
          <w:ilvl w:val="0"/>
          <w:numId w:val="13"/>
        </w:numPr>
        <w:spacing w:after="60" w:line="240" w:lineRule="auto"/>
        <w:ind w:left="540" w:hanging="540"/>
      </w:pPr>
      <w:r>
        <w:t>Proven</w:t>
      </w:r>
      <w:r w:rsidR="00F62D40">
        <w:t xml:space="preserve"> t</w:t>
      </w:r>
      <w:r w:rsidR="009E3E87">
        <w:t>rack</w:t>
      </w:r>
      <w:r w:rsidR="00F62D40">
        <w:t>-</w:t>
      </w:r>
      <w:r w:rsidR="009E3E87">
        <w:t xml:space="preserve">record of </w:t>
      </w:r>
      <w:r w:rsidR="00346461">
        <w:t xml:space="preserve">hands-on </w:t>
      </w:r>
      <w:r w:rsidR="009E3E87">
        <w:t>culinary expertise</w:t>
      </w:r>
      <w:r w:rsidR="009D04FC">
        <w:t xml:space="preserve"> and de</w:t>
      </w:r>
      <w:r w:rsidR="4BEB4E65">
        <w:t>liver</w:t>
      </w:r>
      <w:r w:rsidR="00346461">
        <w:t>ing</w:t>
      </w:r>
      <w:r w:rsidR="00E345DB">
        <w:t xml:space="preserve"> sustainable,</w:t>
      </w:r>
      <w:r w:rsidR="009D04FC">
        <w:t xml:space="preserve"> </w:t>
      </w:r>
      <w:r w:rsidR="00E345DB">
        <w:t xml:space="preserve">global </w:t>
      </w:r>
      <w:r w:rsidR="009D04FC">
        <w:t>food offers</w:t>
      </w:r>
      <w:r w:rsidR="001B0E0E">
        <w:t xml:space="preserve"> across multiple </w:t>
      </w:r>
      <w:r w:rsidR="0081765E">
        <w:t xml:space="preserve">delivery </w:t>
      </w:r>
      <w:r w:rsidR="001B0E0E">
        <w:t>channels</w:t>
      </w:r>
      <w:r w:rsidR="000E7C88">
        <w:t xml:space="preserve"> </w:t>
      </w:r>
      <w:r w:rsidR="00E345DB">
        <w:t>with</w:t>
      </w:r>
      <w:r w:rsidR="00686CE5">
        <w:t>in a commercial setting.</w:t>
      </w:r>
    </w:p>
    <w:p w14:paraId="4A2DA03D" w14:textId="710C7E04" w:rsidR="000447ED" w:rsidRPr="00B81088" w:rsidRDefault="000447ED" w:rsidP="03379A93">
      <w:pPr>
        <w:pStyle w:val="ListParagraph"/>
        <w:numPr>
          <w:ilvl w:val="0"/>
          <w:numId w:val="13"/>
        </w:numPr>
        <w:spacing w:after="60" w:line="240" w:lineRule="auto"/>
        <w:ind w:left="540" w:hanging="540"/>
      </w:pPr>
      <w:r>
        <w:t>Mobile operator with a flexible approach to regional travel to support all business needs.</w:t>
      </w:r>
    </w:p>
    <w:p w14:paraId="15277DCA" w14:textId="78CDB30B" w:rsidR="009F54FD" w:rsidRPr="00B81088" w:rsidRDefault="005268C2" w:rsidP="1E7C9440">
      <w:pPr>
        <w:pStyle w:val="ListParagraph"/>
        <w:numPr>
          <w:ilvl w:val="0"/>
          <w:numId w:val="13"/>
        </w:numPr>
        <w:spacing w:after="60" w:line="240" w:lineRule="auto"/>
        <w:ind w:left="540" w:hanging="540"/>
      </w:pPr>
      <w:r>
        <w:t xml:space="preserve">Experience </w:t>
      </w:r>
      <w:r w:rsidR="00BD07F8">
        <w:t>in</w:t>
      </w:r>
      <w:r>
        <w:t xml:space="preserve"> leadi</w:t>
      </w:r>
      <w:r w:rsidR="00FA769D">
        <w:t>ng</w:t>
      </w:r>
      <w:r w:rsidR="00E345DB">
        <w:t xml:space="preserve">, </w:t>
      </w:r>
      <w:r w:rsidR="008D540A">
        <w:t>developing,</w:t>
      </w:r>
      <w:r w:rsidR="00E345DB">
        <w:t xml:space="preserve"> and </w:t>
      </w:r>
      <w:r w:rsidR="00FA769D">
        <w:t>coaching teams</w:t>
      </w:r>
      <w:r w:rsidR="00E345DB">
        <w:t xml:space="preserve"> and </w:t>
      </w:r>
      <w:r w:rsidR="00FA769D">
        <w:t>individuals</w:t>
      </w:r>
      <w:r w:rsidR="00687D60">
        <w:t xml:space="preserve"> including matrix/indirect </w:t>
      </w:r>
      <w:r w:rsidR="00885563">
        <w:t>reports.</w:t>
      </w:r>
    </w:p>
    <w:p w14:paraId="23D828E8" w14:textId="36AC8423" w:rsidR="009F54FD" w:rsidRPr="00B81088" w:rsidRDefault="3B6728A9" w:rsidP="1E7C9440">
      <w:pPr>
        <w:pStyle w:val="ListParagraph"/>
        <w:numPr>
          <w:ilvl w:val="0"/>
          <w:numId w:val="13"/>
        </w:numPr>
        <w:spacing w:after="60" w:line="240" w:lineRule="auto"/>
        <w:ind w:left="540" w:hanging="540"/>
      </w:pPr>
      <w:r>
        <w:t>Displays strong</w:t>
      </w:r>
      <w:r w:rsidR="009F54FD">
        <w:t xml:space="preserve"> commercial</w:t>
      </w:r>
      <w:r w:rsidR="001D5EBE">
        <w:t xml:space="preserve"> and brand standard</w:t>
      </w:r>
      <w:r w:rsidR="009F54FD">
        <w:t xml:space="preserve"> </w:t>
      </w:r>
      <w:r>
        <w:t>knowledge</w:t>
      </w:r>
      <w:r w:rsidR="009F54FD">
        <w:t xml:space="preserve"> and understanding of key value drivers</w:t>
      </w:r>
      <w:r w:rsidR="00686CE5">
        <w:t>.</w:t>
      </w:r>
    </w:p>
    <w:p w14:paraId="53C42BA5" w14:textId="104E73EC" w:rsidR="00C722DE" w:rsidRPr="00B81088" w:rsidRDefault="00FE7E12" w:rsidP="00966AB6">
      <w:pPr>
        <w:pStyle w:val="ListParagraph"/>
        <w:numPr>
          <w:ilvl w:val="0"/>
          <w:numId w:val="13"/>
        </w:numPr>
        <w:spacing w:after="60" w:line="240" w:lineRule="auto"/>
        <w:ind w:left="540" w:hanging="540"/>
        <w:contextualSpacing w:val="0"/>
      </w:pPr>
      <w:r w:rsidRPr="00B81088">
        <w:t>Proven communication</w:t>
      </w:r>
      <w:r w:rsidR="003224B1" w:rsidRPr="00B81088">
        <w:t>, presentat</w:t>
      </w:r>
      <w:r w:rsidR="00E345DB" w:rsidRPr="00B81088">
        <w:t>i</w:t>
      </w:r>
      <w:r w:rsidR="003224B1" w:rsidRPr="00B81088">
        <w:t>on</w:t>
      </w:r>
      <w:r w:rsidRPr="00B81088">
        <w:t xml:space="preserve"> and influencing skills, with a willingness and ability to build</w:t>
      </w:r>
      <w:r w:rsidR="00686CE5" w:rsidRPr="00B81088">
        <w:t xml:space="preserve"> </w:t>
      </w:r>
      <w:r w:rsidRPr="00B81088">
        <w:t>credibility with stakeholders at all levels in a collaborative</w:t>
      </w:r>
      <w:r w:rsidR="00E345DB" w:rsidRPr="00B81088">
        <w:t>, motivating</w:t>
      </w:r>
      <w:r w:rsidRPr="00B81088">
        <w:t xml:space="preserve"> and constructive way</w:t>
      </w:r>
      <w:r w:rsidR="00686CE5" w:rsidRPr="00B81088">
        <w:t>.</w:t>
      </w:r>
    </w:p>
    <w:p w14:paraId="3C78455E" w14:textId="732EBF64" w:rsidR="005268C2" w:rsidRPr="00B81088" w:rsidRDefault="79735029" w:rsidP="1BB8B388">
      <w:pPr>
        <w:pStyle w:val="ListParagraph"/>
        <w:numPr>
          <w:ilvl w:val="0"/>
          <w:numId w:val="13"/>
        </w:numPr>
        <w:spacing w:after="60" w:line="240" w:lineRule="auto"/>
        <w:ind w:left="540" w:hanging="540"/>
      </w:pPr>
      <w:r>
        <w:t>A</w:t>
      </w:r>
      <w:r w:rsidR="6E31E2CD">
        <w:t>dept at</w:t>
      </w:r>
      <w:r w:rsidR="005268C2">
        <w:t xml:space="preserve"> </w:t>
      </w:r>
      <w:r w:rsidR="22B903B5">
        <w:t>engaging</w:t>
      </w:r>
      <w:r w:rsidR="005268C2">
        <w:t xml:space="preserve"> and inspir</w:t>
      </w:r>
      <w:r w:rsidR="39B052B0">
        <w:t xml:space="preserve">ing </w:t>
      </w:r>
      <w:r w:rsidR="0046714C">
        <w:t xml:space="preserve">a range of audiences </w:t>
      </w:r>
      <w:r w:rsidR="01FA4A8A">
        <w:t>and</w:t>
      </w:r>
      <w:r w:rsidR="0046714C">
        <w:t xml:space="preserve"> stakeholders</w:t>
      </w:r>
      <w:r w:rsidR="005268C2">
        <w:t>.</w:t>
      </w:r>
    </w:p>
    <w:p w14:paraId="27CB3E79" w14:textId="18EB7A63" w:rsidR="00C722DE" w:rsidRPr="00B81088" w:rsidRDefault="6C711CED" w:rsidP="1BB8B388">
      <w:pPr>
        <w:pStyle w:val="ListParagraph"/>
        <w:numPr>
          <w:ilvl w:val="0"/>
          <w:numId w:val="13"/>
        </w:numPr>
        <w:spacing w:after="60" w:line="240" w:lineRule="auto"/>
        <w:ind w:left="540" w:hanging="540"/>
      </w:pPr>
      <w:r>
        <w:t>T</w:t>
      </w:r>
      <w:r w:rsidR="00294228">
        <w:t>ake</w:t>
      </w:r>
      <w:r w:rsidR="243F93A4">
        <w:t>s</w:t>
      </w:r>
      <w:r w:rsidR="00294228">
        <w:t xml:space="preserve"> decisive action amidst competing priorities and demands</w:t>
      </w:r>
      <w:r w:rsidR="00BB7229">
        <w:t xml:space="preserve"> across multiple sites and operational disciplines</w:t>
      </w:r>
      <w:r w:rsidR="00294228">
        <w:t>.</w:t>
      </w:r>
    </w:p>
    <w:p w14:paraId="266F48CF" w14:textId="17975B5D" w:rsidR="0030460D" w:rsidRPr="00B81088" w:rsidRDefault="0030460D" w:rsidP="44A764E7">
      <w:pPr>
        <w:pStyle w:val="ListParagraph"/>
        <w:numPr>
          <w:ilvl w:val="0"/>
          <w:numId w:val="13"/>
        </w:numPr>
        <w:spacing w:after="60" w:line="240" w:lineRule="auto"/>
        <w:ind w:left="540" w:hanging="540"/>
      </w:pPr>
      <w:r>
        <w:t>A strategic thinker</w:t>
      </w:r>
      <w:r w:rsidR="003224B1">
        <w:t xml:space="preserve"> and active listener</w:t>
      </w:r>
      <w:r>
        <w:t xml:space="preserve"> </w:t>
      </w:r>
      <w:r w:rsidR="00281577">
        <w:t xml:space="preserve">that </w:t>
      </w:r>
      <w:r w:rsidR="00A439D7">
        <w:t xml:space="preserve">understands how </w:t>
      </w:r>
      <w:r w:rsidR="0023789F">
        <w:t>innovation</w:t>
      </w:r>
      <w:r w:rsidR="00A439D7">
        <w:t xml:space="preserve"> </w:t>
      </w:r>
      <w:r w:rsidR="003224B1">
        <w:t xml:space="preserve">and technology </w:t>
      </w:r>
      <w:r w:rsidR="3E95411F">
        <w:t>need</w:t>
      </w:r>
      <w:r w:rsidR="00A439D7">
        <w:t xml:space="preserve"> to </w:t>
      </w:r>
      <w:r w:rsidR="0023789F">
        <w:t>transform</w:t>
      </w:r>
      <w:r w:rsidR="00A439D7">
        <w:t xml:space="preserve"> to operation</w:t>
      </w:r>
      <w:r w:rsidR="005E71BB">
        <w:t xml:space="preserve">al excellence. </w:t>
      </w:r>
    </w:p>
    <w:p w14:paraId="28E339B2" w14:textId="526A69DA" w:rsidR="00DD0D45" w:rsidRPr="00B81088" w:rsidRDefault="5802E4DD" w:rsidP="1BB8B388">
      <w:pPr>
        <w:pStyle w:val="ListParagraph"/>
        <w:numPr>
          <w:ilvl w:val="0"/>
          <w:numId w:val="13"/>
        </w:numPr>
        <w:spacing w:after="60" w:line="240" w:lineRule="auto"/>
        <w:ind w:left="540" w:hanging="540"/>
      </w:pPr>
      <w:r>
        <w:t>A</w:t>
      </w:r>
      <w:r w:rsidR="00DD0D45">
        <w:t>dvocate</w:t>
      </w:r>
      <w:r w:rsidR="05672628">
        <w:t>s</w:t>
      </w:r>
      <w:r w:rsidR="00DD0D45">
        <w:t xml:space="preserve"> and </w:t>
      </w:r>
      <w:r w:rsidR="05672628">
        <w:t>champions</w:t>
      </w:r>
      <w:r w:rsidR="00DD0D45">
        <w:t xml:space="preserve"> Diversity, Equity &amp; Inclusion</w:t>
      </w:r>
      <w:r w:rsidR="34D5C84F">
        <w:t>.</w:t>
      </w:r>
      <w:r w:rsidR="00DD0D45">
        <w:t xml:space="preserve"> </w:t>
      </w:r>
    </w:p>
    <w:p w14:paraId="7ED12633" w14:textId="33BC7F3E" w:rsidR="00ED6DA8" w:rsidRPr="00B81088" w:rsidRDefault="6ED97BE4" w:rsidP="1BB8B388">
      <w:pPr>
        <w:pStyle w:val="ListParagraph"/>
        <w:numPr>
          <w:ilvl w:val="0"/>
          <w:numId w:val="13"/>
        </w:numPr>
        <w:spacing w:after="60" w:line="240" w:lineRule="auto"/>
        <w:ind w:left="540" w:hanging="540"/>
      </w:pPr>
      <w:r>
        <w:t>Invests</w:t>
      </w:r>
      <w:r w:rsidR="587C6243">
        <w:t xml:space="preserve"> </w:t>
      </w:r>
      <w:r w:rsidR="36AD6848">
        <w:t>in</w:t>
      </w:r>
      <w:r w:rsidR="00ED6DA8">
        <w:t xml:space="preserve"> personal development</w:t>
      </w:r>
      <w:r w:rsidR="003B52AA">
        <w:t>,</w:t>
      </w:r>
      <w:r w:rsidR="00ED6DA8">
        <w:t xml:space="preserve"> </w:t>
      </w:r>
      <w:r w:rsidR="02E907A2">
        <w:t>including staying</w:t>
      </w:r>
      <w:r w:rsidR="0039700E">
        <w:t xml:space="preserve"> ahead of</w:t>
      </w:r>
      <w:r w:rsidR="00C54172">
        <w:t xml:space="preserve"> industry </w:t>
      </w:r>
      <w:r w:rsidR="00E03EE6">
        <w:t>trends</w:t>
      </w:r>
      <w:r w:rsidR="003B52AA">
        <w:t xml:space="preserve"> and </w:t>
      </w:r>
      <w:r w:rsidR="004943F2">
        <w:t>competitors</w:t>
      </w:r>
      <w:r w:rsidR="00E03EE6">
        <w:t xml:space="preserve">. </w:t>
      </w:r>
    </w:p>
    <w:p w14:paraId="1A2A5924" w14:textId="7CEAFDE3" w:rsidR="00881267" w:rsidRPr="00B81088" w:rsidRDefault="73B43538" w:rsidP="1BB8B388">
      <w:pPr>
        <w:pStyle w:val="ListParagraph"/>
        <w:numPr>
          <w:ilvl w:val="0"/>
          <w:numId w:val="13"/>
        </w:numPr>
        <w:spacing w:after="60" w:line="240" w:lineRule="auto"/>
        <w:ind w:left="540" w:hanging="540"/>
      </w:pPr>
      <w:r>
        <w:t>Strong</w:t>
      </w:r>
      <w:r w:rsidR="00BB6352">
        <w:t xml:space="preserve"> prioritising and organisational skills,</w:t>
      </w:r>
      <w:r w:rsidR="00C115CC">
        <w:t xml:space="preserve"> including</w:t>
      </w:r>
      <w:r w:rsidR="00BB6352">
        <w:t xml:space="preserve"> </w:t>
      </w:r>
      <w:r w:rsidR="00C115CC">
        <w:t xml:space="preserve">the </w:t>
      </w:r>
      <w:r w:rsidR="00BB6352">
        <w:t>delegat</w:t>
      </w:r>
      <w:r w:rsidR="00C115CC">
        <w:t>ion</w:t>
      </w:r>
      <w:r w:rsidR="00BB6352">
        <w:t xml:space="preserve"> </w:t>
      </w:r>
      <w:r w:rsidR="00591073">
        <w:t>and</w:t>
      </w:r>
      <w:r w:rsidR="00B0482D">
        <w:t xml:space="preserve"> management</w:t>
      </w:r>
      <w:r w:rsidR="00591073">
        <w:t xml:space="preserve"> </w:t>
      </w:r>
      <w:r w:rsidR="00094E34">
        <w:t xml:space="preserve">of </w:t>
      </w:r>
      <w:r w:rsidR="00591073">
        <w:t>multiple projects/tasks</w:t>
      </w:r>
      <w:r w:rsidR="00094E34">
        <w:t>.</w:t>
      </w:r>
      <w:r w:rsidR="003224B1">
        <w:t xml:space="preserve"> </w:t>
      </w:r>
    </w:p>
    <w:p w14:paraId="65AA798A" w14:textId="1AB20252" w:rsidR="00C722DE" w:rsidRPr="00966AB6" w:rsidRDefault="00405874" w:rsidP="00966AB6">
      <w:pPr>
        <w:pStyle w:val="ListParagraph"/>
        <w:numPr>
          <w:ilvl w:val="0"/>
          <w:numId w:val="13"/>
        </w:numPr>
        <w:spacing w:after="60" w:line="240" w:lineRule="auto"/>
        <w:ind w:left="540" w:hanging="540"/>
        <w:contextualSpacing w:val="0"/>
      </w:pPr>
      <w:r w:rsidRPr="00966AB6">
        <w:t>Experience</w:t>
      </w:r>
      <w:r w:rsidR="00E67187">
        <w:t>d in</w:t>
      </w:r>
      <w:r w:rsidRPr="00966AB6">
        <w:t xml:space="preserve"> </w:t>
      </w:r>
      <w:r w:rsidR="002B5458" w:rsidRPr="00966AB6">
        <w:t xml:space="preserve">managing and </w:t>
      </w:r>
      <w:r w:rsidRPr="00966AB6">
        <w:t>implementing change</w:t>
      </w:r>
      <w:r w:rsidR="002B5458" w:rsidRPr="00966AB6">
        <w:t>.</w:t>
      </w:r>
    </w:p>
    <w:p w14:paraId="743D42E8" w14:textId="147550C9" w:rsidR="00E345DB" w:rsidRPr="00966AB6" w:rsidRDefault="00E345DB" w:rsidP="44A764E7">
      <w:pPr>
        <w:pStyle w:val="ListParagraph"/>
        <w:numPr>
          <w:ilvl w:val="0"/>
          <w:numId w:val="13"/>
        </w:numPr>
        <w:spacing w:after="60" w:line="240" w:lineRule="auto"/>
        <w:ind w:left="540" w:hanging="540"/>
      </w:pPr>
      <w:r>
        <w:t>Has industry links and affiliations within their network</w:t>
      </w:r>
      <w:r w:rsidR="00653338">
        <w:t xml:space="preserve"> and is an active participant in industry events and activities.</w:t>
      </w:r>
    </w:p>
    <w:p w14:paraId="7BD46FD0" w14:textId="327DA8C1" w:rsidR="0000256C" w:rsidRDefault="00885563" w:rsidP="51243CD1">
      <w:pPr>
        <w:pStyle w:val="ListParagraph"/>
        <w:numPr>
          <w:ilvl w:val="0"/>
          <w:numId w:val="13"/>
        </w:numPr>
        <w:spacing w:after="60" w:line="240" w:lineRule="auto"/>
        <w:ind w:left="540" w:hanging="540"/>
      </w:pPr>
      <w:r>
        <w:t>Competent</w:t>
      </w:r>
      <w:r w:rsidR="7CA90679">
        <w:t xml:space="preserve"> at</w:t>
      </w:r>
      <w:r w:rsidR="7ABC84FE">
        <w:t xml:space="preserve"> </w:t>
      </w:r>
      <w:r w:rsidR="52D3588A">
        <w:t>making data-enabled decisions that drive business impact</w:t>
      </w:r>
      <w:r w:rsidR="0CCE5566">
        <w:t>.</w:t>
      </w:r>
    </w:p>
    <w:p w14:paraId="4E1DBB27" w14:textId="2DD51286" w:rsidR="000F303C" w:rsidRDefault="000F303C" w:rsidP="51243CD1">
      <w:pPr>
        <w:pStyle w:val="ListParagraph"/>
        <w:numPr>
          <w:ilvl w:val="0"/>
          <w:numId w:val="13"/>
        </w:numPr>
        <w:spacing w:after="60" w:line="240" w:lineRule="auto"/>
        <w:ind w:left="540" w:hanging="540"/>
      </w:pPr>
      <w:r>
        <w:t xml:space="preserve">An advocate in high food standards </w:t>
      </w:r>
      <w:r w:rsidR="00B05B60">
        <w:t>and menu consistency</w:t>
      </w:r>
    </w:p>
    <w:p w14:paraId="10E3C4CB" w14:textId="5BC3F8D4" w:rsidR="00B05B60" w:rsidRDefault="00B05B60" w:rsidP="51243CD1">
      <w:pPr>
        <w:pStyle w:val="ListParagraph"/>
        <w:numPr>
          <w:ilvl w:val="0"/>
          <w:numId w:val="13"/>
        </w:numPr>
        <w:spacing w:after="60" w:line="240" w:lineRule="auto"/>
        <w:ind w:left="540" w:hanging="540"/>
      </w:pPr>
      <w:r>
        <w:t xml:space="preserve">Understand the </w:t>
      </w:r>
      <w:r w:rsidR="00DA1BB7">
        <w:t>training and development required to support school kitchen teams.</w:t>
      </w:r>
    </w:p>
    <w:p w14:paraId="5D8798D3" w14:textId="60C7CD77" w:rsidR="00DA1BB7" w:rsidRDefault="00DA1BB7" w:rsidP="51243CD1">
      <w:pPr>
        <w:pStyle w:val="ListParagraph"/>
        <w:numPr>
          <w:ilvl w:val="0"/>
          <w:numId w:val="13"/>
        </w:numPr>
        <w:spacing w:after="60" w:line="240" w:lineRule="auto"/>
        <w:ind w:left="540" w:hanging="540"/>
      </w:pPr>
      <w:r>
        <w:t>A</w:t>
      </w:r>
      <w:r w:rsidR="00890929">
        <w:t>lways looking to improve and grow the regional business, food and people</w:t>
      </w:r>
    </w:p>
    <w:p w14:paraId="7864A9CF" w14:textId="3C0B6CA2" w:rsidR="00890929" w:rsidRPr="00966AB6" w:rsidRDefault="00890929" w:rsidP="51243CD1">
      <w:pPr>
        <w:pStyle w:val="ListParagraph"/>
        <w:numPr>
          <w:ilvl w:val="0"/>
          <w:numId w:val="13"/>
        </w:numPr>
        <w:spacing w:after="60" w:line="240" w:lineRule="auto"/>
        <w:ind w:left="540" w:hanging="540"/>
      </w:pPr>
      <w:r>
        <w:t xml:space="preserve">Great communicator and listener to ensure the </w:t>
      </w:r>
      <w:r w:rsidR="00E95F33">
        <w:t xml:space="preserve">Front-line </w:t>
      </w:r>
      <w:r>
        <w:t>team</w:t>
      </w:r>
      <w:r w:rsidR="00E95F33">
        <w:t>s</w:t>
      </w:r>
      <w:r>
        <w:t xml:space="preserve"> understand </w:t>
      </w:r>
      <w:r w:rsidR="00E95F33">
        <w:t>their kitchen</w:t>
      </w:r>
      <w:r w:rsidR="008669C3">
        <w:t xml:space="preserve"> responsibilities.</w:t>
      </w:r>
    </w:p>
    <w:p w14:paraId="1C30BB4F" w14:textId="14CD1892" w:rsidR="1BB8B388" w:rsidRDefault="1BB8B388" w:rsidP="1BB8B388">
      <w:pPr>
        <w:spacing w:after="60" w:line="240" w:lineRule="auto"/>
      </w:pPr>
    </w:p>
    <w:p w14:paraId="485E81E4" w14:textId="77C3728C" w:rsidR="1BB8B388" w:rsidRDefault="1BB8B388" w:rsidP="1BB8B388">
      <w:pPr>
        <w:spacing w:after="60" w:line="240" w:lineRule="auto"/>
      </w:pPr>
    </w:p>
    <w:p w14:paraId="149C921C" w14:textId="345DD907" w:rsidR="0000256C" w:rsidRPr="00966AB6" w:rsidRDefault="5BBACC19" w:rsidP="1BB8B388">
      <w:pPr>
        <w:spacing w:after="60" w:line="240" w:lineRule="auto"/>
      </w:pPr>
      <w:r>
        <w:rPr>
          <w:noProof/>
        </w:rPr>
        <mc:AlternateContent>
          <mc:Choice Requires="wps">
            <w:drawing>
              <wp:inline distT="0" distB="0" distL="114300" distR="114300" wp14:anchorId="3A551460" wp14:editId="71F6F8B7">
                <wp:extent cx="6583680" cy="654828"/>
                <wp:effectExtent l="0" t="0" r="26670" b="12065"/>
                <wp:docPr id="668577493" name="Text Box 668577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654828"/>
                        </a:xfrm>
                        <a:prstGeom prst="rect">
                          <a:avLst/>
                        </a:prstGeom>
                        <a:solidFill>
                          <a:srgbClr val="FFFFFF"/>
                        </a:solidFill>
                        <a:ln w="9525">
                          <a:solidFill>
                            <a:schemeClr val="accent1"/>
                          </a:solidFill>
                          <a:miter lim="800000"/>
                          <a:headEnd/>
                          <a:tailEnd/>
                        </a:ln>
                      </wps:spPr>
                      <wps:txbx>
                        <w:txbxContent>
                          <w:p w14:paraId="28A65A7E" w14:textId="77777777" w:rsidR="00175CDA" w:rsidRPr="00175CDA" w:rsidRDefault="00175CDA" w:rsidP="00334128">
                            <w:pPr>
                              <w:ind w:left="540"/>
                              <w:jc w:val="center"/>
                            </w:pPr>
                            <w:r w:rsidRPr="00175CDA">
                              <w:t>This role profile is a guide to the work you will initially be required to undertake. It may be changed from time to time to incorporate changing circumstances. It does not form part of your contract of employment.</w:t>
                            </w:r>
                          </w:p>
                        </w:txbxContent>
                      </wps:txbx>
                      <wps:bodyPr rot="0" vert="horz" wrap="square" lIns="91440" tIns="45720" rIns="91440" bIns="45720" anchor="t" anchorCtr="0" upright="1">
                        <a:noAutofit/>
                      </wps:bodyPr>
                    </wps:wsp>
                  </a:graphicData>
                </a:graphic>
              </wp:inline>
            </w:drawing>
          </mc:Choice>
          <mc:Fallback>
            <w:pict>
              <v:shapetype w14:anchorId="3A551460" id="_x0000_t202" coordsize="21600,21600" o:spt="202" path="m,l,21600r21600,l21600,xe">
                <v:stroke joinstyle="miter"/>
                <v:path gradientshapeok="t" o:connecttype="rect"/>
              </v:shapetype>
              <v:shape id="Text Box 668577493" o:spid="_x0000_s1027" type="#_x0000_t202" style="width:518.4pt;height:5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" strokecolor="#5b9bd5 [3204]">
                <v:textbox>
                  <w:txbxContent>
                    <w:p w14:paraId="28A65A7E" w14:textId="77777777" w:rsidR="00175CDA" w:rsidRPr="00175CDA" w:rsidRDefault="00175CDA" w:rsidP="00334128">
                      <w:pPr>
                        <w:ind w:left="540"/>
                        <w:jc w:val="center"/>
                      </w:pPr>
                      <w:r w:rsidRPr="00175CDA">
                        <w:t>This role profile is a guide to the work you will initially be required to undertake. It may be changed from time to time to incorporate changing circumstances. It does not form part of your contract of employment.</w:t>
                      </w:r>
                    </w:p>
                  </w:txbxContent>
                </v:textbox>
                <w10:anchorlock/>
              </v:shape>
            </w:pict>
          </mc:Fallback>
        </mc:AlternateContent>
      </w:r>
    </w:p>
    <w:sectPr w:rsidR="0000256C" w:rsidRPr="00966AB6" w:rsidSect="00B40430">
      <w:headerReference w:type="default" r:id="rId11"/>
      <w:footerReference w:type="even" r:id="rId12"/>
      <w:footerReference w:type="default" r:id="rId13"/>
      <w:footerReference w:type="first" r:id="rId14"/>
      <w:pgSz w:w="11906" w:h="16838"/>
      <w:pgMar w:top="1440" w:right="746" w:bottom="1440" w:left="81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4EF7A" w14:textId="77777777" w:rsidR="003F1017" w:rsidRDefault="003F1017" w:rsidP="0099551D">
      <w:pPr>
        <w:spacing w:after="0" w:line="240" w:lineRule="auto"/>
      </w:pPr>
      <w:r>
        <w:separator/>
      </w:r>
    </w:p>
  </w:endnote>
  <w:endnote w:type="continuationSeparator" w:id="0">
    <w:p w14:paraId="6A21BA69" w14:textId="77777777" w:rsidR="003F1017" w:rsidRDefault="003F1017" w:rsidP="0099551D">
      <w:pPr>
        <w:spacing w:after="0" w:line="240" w:lineRule="auto"/>
      </w:pPr>
      <w:r>
        <w:continuationSeparator/>
      </w:r>
    </w:p>
  </w:endnote>
  <w:endnote w:type="continuationNotice" w:id="1">
    <w:p w14:paraId="358528F1" w14:textId="77777777" w:rsidR="003F1017" w:rsidRDefault="003F10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D97DB" w14:textId="1A88FC23" w:rsidR="00B77BD4" w:rsidRDefault="00B77BD4">
    <w:pPr>
      <w:pStyle w:val="Footer"/>
    </w:pPr>
    <w:r>
      <w:rPr>
        <w:noProof/>
      </w:rPr>
      <mc:AlternateContent>
        <mc:Choice Requires="wps">
          <w:drawing>
            <wp:anchor distT="0" distB="0" distL="0" distR="0" simplePos="0" relativeHeight="251658244" behindDoc="0" locked="0" layoutInCell="1" allowOverlap="1" wp14:anchorId="143D8B9B" wp14:editId="18C48CA0">
              <wp:simplePos x="635" y="635"/>
              <wp:positionH relativeFrom="page">
                <wp:align>center</wp:align>
              </wp:positionH>
              <wp:positionV relativeFrom="page">
                <wp:align>bottom</wp:align>
              </wp:positionV>
              <wp:extent cx="443865" cy="443865"/>
              <wp:effectExtent l="0" t="0" r="0" b="0"/>
              <wp:wrapNone/>
              <wp:docPr id="7" name="Text Box 7"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B60EDA" w14:textId="7D64A2C0" w:rsidR="00B77BD4" w:rsidRPr="00B77BD4" w:rsidRDefault="00B77BD4" w:rsidP="00B77BD4">
                          <w:pPr>
                            <w:spacing w:after="0"/>
                            <w:rPr>
                              <w:rFonts w:ascii="Calibri" w:eastAsia="Calibri" w:hAnsi="Calibri" w:cs="Calibri"/>
                              <w:noProof/>
                              <w:color w:val="000000"/>
                              <w:sz w:val="18"/>
                              <w:szCs w:val="18"/>
                            </w:rPr>
                          </w:pPr>
                          <w:r w:rsidRPr="00B77BD4">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3D8B9B" id="_x0000_t202" coordsize="21600,21600" o:spt="202" path="m,l,21600r21600,l21600,xe">
              <v:stroke joinstyle="miter"/>
              <v:path gradientshapeok="t" o:connecttype="rect"/>
            </v:shapetype>
            <v:shape id="Text Box 7" o:spid="_x0000_s1028" type="#_x0000_t202" alt="Intern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2B60EDA" w14:textId="7D64A2C0" w:rsidR="00B77BD4" w:rsidRPr="00B77BD4" w:rsidRDefault="00B77BD4" w:rsidP="00B77BD4">
                    <w:pPr>
                      <w:spacing w:after="0"/>
                      <w:rPr>
                        <w:rFonts w:ascii="Calibri" w:eastAsia="Calibri" w:hAnsi="Calibri" w:cs="Calibri"/>
                        <w:noProof/>
                        <w:color w:val="000000"/>
                        <w:sz w:val="18"/>
                        <w:szCs w:val="18"/>
                      </w:rPr>
                    </w:pPr>
                    <w:r w:rsidRPr="00B77BD4">
                      <w:rPr>
                        <w:rFonts w:ascii="Calibri" w:eastAsia="Calibri" w:hAnsi="Calibri" w:cs="Calibri"/>
                        <w:noProof/>
                        <w:color w:val="000000"/>
                        <w:sz w:val="18"/>
                        <w:szCs w:val="18"/>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0C0A0" w14:textId="6A656F87" w:rsidR="0099551D" w:rsidRDefault="00B77BD4">
    <w:pPr>
      <w:pStyle w:val="Footer"/>
    </w:pPr>
    <w:r>
      <w:rPr>
        <w:noProof/>
        <w:lang w:eastAsia="en-GB"/>
      </w:rPr>
      <mc:AlternateContent>
        <mc:Choice Requires="wps">
          <w:drawing>
            <wp:anchor distT="0" distB="0" distL="0" distR="0" simplePos="0" relativeHeight="251658245" behindDoc="0" locked="0" layoutInCell="1" allowOverlap="1" wp14:anchorId="507490F1" wp14:editId="4DED51F6">
              <wp:simplePos x="635" y="635"/>
              <wp:positionH relativeFrom="page">
                <wp:align>center</wp:align>
              </wp:positionH>
              <wp:positionV relativeFrom="page">
                <wp:align>bottom</wp:align>
              </wp:positionV>
              <wp:extent cx="443865" cy="443865"/>
              <wp:effectExtent l="0" t="0" r="0" b="0"/>
              <wp:wrapNone/>
              <wp:docPr id="9" name="Text Box 9"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3D8222" w14:textId="72B6126A" w:rsidR="00B77BD4" w:rsidRPr="00B77BD4" w:rsidRDefault="00B77BD4" w:rsidP="00B77BD4">
                          <w:pPr>
                            <w:spacing w:after="0"/>
                            <w:rPr>
                              <w:rFonts w:ascii="Calibri" w:eastAsia="Calibri" w:hAnsi="Calibri" w:cs="Calibri"/>
                              <w:noProof/>
                              <w:color w:val="000000"/>
                              <w:sz w:val="18"/>
                              <w:szCs w:val="18"/>
                            </w:rPr>
                          </w:pPr>
                          <w:r w:rsidRPr="007D203C">
                            <w:rPr>
                              <w:rFonts w:ascii="Calibri" w:eastAsia="Calibri" w:hAnsi="Calibri" w:cs="Calibri"/>
                              <w:noProof/>
                              <w:color w:val="FFFFFF" w:themeColor="background1"/>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7490F1" id="_x0000_t202" coordsize="21600,21600" o:spt="202" path="m,l,21600r21600,l21600,xe">
              <v:stroke joinstyle="miter"/>
              <v:path gradientshapeok="t" o:connecttype="rect"/>
            </v:shapetype>
            <v:shape id="Text Box 9" o:spid="_x0000_s1029" type="#_x0000_t202" alt="Internal"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03D8222" w14:textId="72B6126A" w:rsidR="00B77BD4" w:rsidRPr="00B77BD4" w:rsidRDefault="00B77BD4" w:rsidP="00B77BD4">
                    <w:pPr>
                      <w:spacing w:after="0"/>
                      <w:rPr>
                        <w:rFonts w:ascii="Calibri" w:eastAsia="Calibri" w:hAnsi="Calibri" w:cs="Calibri"/>
                        <w:noProof/>
                        <w:color w:val="000000"/>
                        <w:sz w:val="18"/>
                        <w:szCs w:val="18"/>
                      </w:rPr>
                    </w:pPr>
                    <w:r w:rsidRPr="007D203C">
                      <w:rPr>
                        <w:rFonts w:ascii="Calibri" w:eastAsia="Calibri" w:hAnsi="Calibri" w:cs="Calibri"/>
                        <w:noProof/>
                        <w:color w:val="FFFFFF" w:themeColor="background1"/>
                        <w:sz w:val="18"/>
                        <w:szCs w:val="18"/>
                      </w:rPr>
                      <w:t>Internal</w:t>
                    </w:r>
                  </w:p>
                </w:txbxContent>
              </v:textbox>
              <w10:wrap anchorx="page" anchory="page"/>
            </v:shape>
          </w:pict>
        </mc:Fallback>
      </mc:AlternateContent>
    </w:r>
    <w:r w:rsidR="0099551D" w:rsidRPr="0099551D">
      <w:rPr>
        <w:noProof/>
        <w:lang w:eastAsia="en-GB"/>
      </w:rPr>
      <w:drawing>
        <wp:anchor distT="0" distB="0" distL="114300" distR="114300" simplePos="0" relativeHeight="251658240" behindDoc="1" locked="0" layoutInCell="1" allowOverlap="1" wp14:anchorId="06375FD1" wp14:editId="0D1E98E7">
          <wp:simplePos x="0" y="0"/>
          <wp:positionH relativeFrom="column">
            <wp:posOffset>-1034007</wp:posOffset>
          </wp:positionH>
          <wp:positionV relativeFrom="paragraph">
            <wp:posOffset>227297</wp:posOffset>
          </wp:positionV>
          <wp:extent cx="7841581" cy="850232"/>
          <wp:effectExtent l="19050" t="0" r="7019" b="0"/>
          <wp:wrapNone/>
          <wp:docPr id="160" name="Picture 160" descr="\\CGUKS61\Groups\Communications\Logos, Images &amp; Templates\Logos\HR Logos\Resourc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UKS61\Groups\Communications\Logos, Images &amp; Templates\Logos\HR Logos\Resourcing.jpg"/>
                  <pic:cNvPicPr>
                    <a:picLocks noChangeAspect="1" noChangeArrowheads="1"/>
                  </pic:cNvPicPr>
                </pic:nvPicPr>
                <pic:blipFill>
                  <a:blip r:embed="rId1"/>
                  <a:srcRect b="85442"/>
                  <a:stretch>
                    <a:fillRect/>
                  </a:stretch>
                </pic:blipFill>
                <pic:spPr bwMode="auto">
                  <a:xfrm>
                    <a:off x="0" y="0"/>
                    <a:ext cx="7841581" cy="850232"/>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7BF26" w14:textId="2B76D2F0" w:rsidR="00B77BD4" w:rsidRDefault="00B77BD4">
    <w:pPr>
      <w:pStyle w:val="Footer"/>
    </w:pPr>
    <w:r>
      <w:rPr>
        <w:noProof/>
      </w:rPr>
      <mc:AlternateContent>
        <mc:Choice Requires="wps">
          <w:drawing>
            <wp:anchor distT="0" distB="0" distL="0" distR="0" simplePos="0" relativeHeight="251658243" behindDoc="0" locked="0" layoutInCell="1" allowOverlap="1" wp14:anchorId="08871BDB" wp14:editId="3C6FFE75">
              <wp:simplePos x="635" y="635"/>
              <wp:positionH relativeFrom="page">
                <wp:align>center</wp:align>
              </wp:positionH>
              <wp:positionV relativeFrom="page">
                <wp:align>bottom</wp:align>
              </wp:positionV>
              <wp:extent cx="443865" cy="443865"/>
              <wp:effectExtent l="0" t="0" r="0" b="0"/>
              <wp:wrapNone/>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FAACF8" w14:textId="47CA7179" w:rsidR="00B77BD4" w:rsidRPr="00B77BD4" w:rsidRDefault="00B77BD4" w:rsidP="00B77BD4">
                          <w:pPr>
                            <w:spacing w:after="0"/>
                            <w:rPr>
                              <w:rFonts w:ascii="Calibri" w:eastAsia="Calibri" w:hAnsi="Calibri" w:cs="Calibri"/>
                              <w:noProof/>
                              <w:color w:val="000000"/>
                              <w:sz w:val="18"/>
                              <w:szCs w:val="18"/>
                            </w:rPr>
                          </w:pPr>
                          <w:r w:rsidRPr="00B77BD4">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871BDB" id="_x0000_t202" coordsize="21600,21600" o:spt="202" path="m,l,21600r21600,l21600,xe">
              <v:stroke joinstyle="miter"/>
              <v:path gradientshapeok="t" o:connecttype="rect"/>
            </v:shapetype>
            <v:shape id="Text Box 1" o:spid="_x0000_s1030" type="#_x0000_t202" alt="Intern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CFAACF8" w14:textId="47CA7179" w:rsidR="00B77BD4" w:rsidRPr="00B77BD4" w:rsidRDefault="00B77BD4" w:rsidP="00B77BD4">
                    <w:pPr>
                      <w:spacing w:after="0"/>
                      <w:rPr>
                        <w:rFonts w:ascii="Calibri" w:eastAsia="Calibri" w:hAnsi="Calibri" w:cs="Calibri"/>
                        <w:noProof/>
                        <w:color w:val="000000"/>
                        <w:sz w:val="18"/>
                        <w:szCs w:val="18"/>
                      </w:rPr>
                    </w:pPr>
                    <w:r w:rsidRPr="00B77BD4">
                      <w:rPr>
                        <w:rFonts w:ascii="Calibri" w:eastAsia="Calibri" w:hAnsi="Calibri" w:cs="Calibri"/>
                        <w:noProof/>
                        <w:color w:val="000000"/>
                        <w:sz w:val="18"/>
                        <w:szCs w:val="18"/>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F6BDC" w14:textId="77777777" w:rsidR="003F1017" w:rsidRDefault="003F1017" w:rsidP="0099551D">
      <w:pPr>
        <w:spacing w:after="0" w:line="240" w:lineRule="auto"/>
      </w:pPr>
      <w:r>
        <w:separator/>
      </w:r>
    </w:p>
  </w:footnote>
  <w:footnote w:type="continuationSeparator" w:id="0">
    <w:p w14:paraId="48754B70" w14:textId="77777777" w:rsidR="003F1017" w:rsidRDefault="003F1017" w:rsidP="0099551D">
      <w:pPr>
        <w:spacing w:after="0" w:line="240" w:lineRule="auto"/>
      </w:pPr>
      <w:r>
        <w:continuationSeparator/>
      </w:r>
    </w:p>
  </w:footnote>
  <w:footnote w:type="continuationNotice" w:id="1">
    <w:p w14:paraId="4BC11137" w14:textId="77777777" w:rsidR="003F1017" w:rsidRDefault="003F10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0B509" w14:textId="2C1EC1C4" w:rsidR="00334128" w:rsidRPr="007D203C" w:rsidRDefault="00334128" w:rsidP="6A1D813D">
    <w:pPr>
      <w:pStyle w:val="Header"/>
      <w:tabs>
        <w:tab w:val="clear" w:pos="9026"/>
      </w:tabs>
      <w:rPr>
        <w:b/>
        <w:bCs/>
        <w:caps/>
        <w:color w:val="FFFFFF" w:themeColor="background1"/>
        <w:sz w:val="32"/>
        <w:szCs w:val="32"/>
      </w:rPr>
    </w:pPr>
    <w:r>
      <w:rPr>
        <w:noProof/>
        <w:lang w:eastAsia="en-GB"/>
      </w:rPr>
      <w:drawing>
        <wp:anchor distT="0" distB="0" distL="114300" distR="114300" simplePos="0" relativeHeight="251658242" behindDoc="0" locked="0" layoutInCell="1" allowOverlap="1" wp14:anchorId="3F6EAA8D" wp14:editId="31171D01">
          <wp:simplePos x="0" y="0"/>
          <wp:positionH relativeFrom="column">
            <wp:posOffset>4913803</wp:posOffset>
          </wp:positionH>
          <wp:positionV relativeFrom="paragraph">
            <wp:posOffset>-258896</wp:posOffset>
          </wp:positionV>
          <wp:extent cx="1519616" cy="895488"/>
          <wp:effectExtent l="0" t="0" r="4445" b="0"/>
          <wp:wrapNone/>
          <wp:docPr id="158" name="Picture 158" descr="C:\Users\masonbl1\AppData\Local\Microsoft\Windows\Temporary Internet Files\Content.Outlook\0M6K4EWL\compas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sonbl1\AppData\Local\Microsoft\Windows\Temporary Internet Files\Content.Outlook\0M6K4EWL\compass (2).png"/>
                  <pic:cNvPicPr>
                    <a:picLocks noChangeAspect="1" noChangeArrowheads="1"/>
                  </pic:cNvPicPr>
                </pic:nvPicPr>
                <pic:blipFill>
                  <a:blip r:embed="rId1"/>
                  <a:srcRect/>
                  <a:stretch>
                    <a:fillRect/>
                  </a:stretch>
                </pic:blipFill>
                <pic:spPr bwMode="auto">
                  <a:xfrm>
                    <a:off x="0" y="0"/>
                    <a:ext cx="1519616" cy="89548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1" behindDoc="1" locked="0" layoutInCell="1" allowOverlap="1" wp14:anchorId="58B2E49F" wp14:editId="4B7EE71A">
          <wp:simplePos x="0" y="0"/>
          <wp:positionH relativeFrom="column">
            <wp:posOffset>-1650467</wp:posOffset>
          </wp:positionH>
          <wp:positionV relativeFrom="paragraph">
            <wp:posOffset>-1215636</wp:posOffset>
          </wp:positionV>
          <wp:extent cx="9204570" cy="1958586"/>
          <wp:effectExtent l="0" t="0" r="0" b="3810"/>
          <wp:wrapNone/>
          <wp:docPr id="159" name="Picture 159" descr="\\CGUKS61\Groups\Communications\Logos, Images &amp; Templates\Logos\HR Logos\Resourc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GUKS61\Groups\Communications\Logos, Images &amp; Templates\Logos\HR Logos\Resourcing.jpg"/>
                  <pic:cNvPicPr>
                    <a:picLocks noChangeAspect="1" noChangeArrowheads="1"/>
                  </pic:cNvPicPr>
                </pic:nvPicPr>
                <pic:blipFill>
                  <a:blip r:embed="rId2"/>
                  <a:srcRect t="69776"/>
                  <a:stretch>
                    <a:fillRect/>
                  </a:stretch>
                </pic:blipFill>
                <pic:spPr bwMode="auto">
                  <a:xfrm>
                    <a:off x="0" y="0"/>
                    <a:ext cx="9204570" cy="1958586"/>
                  </a:xfrm>
                  <a:prstGeom prst="rect">
                    <a:avLst/>
                  </a:prstGeom>
                  <a:noFill/>
                  <a:ln w="9525">
                    <a:noFill/>
                    <a:miter lim="800000"/>
                    <a:headEnd/>
                    <a:tailEnd/>
                  </a:ln>
                </pic:spPr>
              </pic:pic>
            </a:graphicData>
          </a:graphic>
          <wp14:sizeRelV relativeFrom="margin">
            <wp14:pctHeight>0</wp14:pctHeight>
          </wp14:sizeRelV>
        </wp:anchor>
      </w:drawing>
    </w:r>
    <w:r w:rsidR="51243CD1" w:rsidRPr="6A1D813D">
      <w:rPr>
        <w:b/>
        <w:bCs/>
        <w:color w:val="FFFFFF" w:themeColor="background1"/>
        <w:lang w:val="en-US"/>
      </w:rPr>
      <w:t xml:space="preserve">Role: </w:t>
    </w:r>
    <w:r>
      <w:rPr>
        <w:b/>
        <w:color w:val="FFFFFF" w:themeColor="background1"/>
        <w:lang w:val="en-US"/>
      </w:rPr>
      <w:br/>
    </w:r>
    <w:r w:rsidR="00B56486">
      <w:rPr>
        <w:b/>
        <w:bCs/>
        <w:caps/>
        <w:color w:val="FFFFFF" w:themeColor="background1"/>
        <w:sz w:val="32"/>
        <w:szCs w:val="32"/>
      </w:rPr>
      <w:t>HEAD OF CULINARY OPERATIONS</w:t>
    </w:r>
    <w:r w:rsidR="00AC1B9A">
      <w:rPr>
        <w:b/>
        <w:bCs/>
        <w:caps/>
        <w:color w:val="FFFFFF" w:themeColor="background1"/>
        <w:sz w:val="32"/>
        <w:szCs w:val="32"/>
      </w:rPr>
      <w:t xml:space="preserve"> </w:t>
    </w:r>
    <w:r w:rsidR="002B3671">
      <w:rPr>
        <w:b/>
        <w:bCs/>
        <w:caps/>
        <w:color w:val="FFFFFF" w:themeColor="background1"/>
        <w:sz w:val="32"/>
        <w:szCs w:val="32"/>
      </w:rPr>
      <w:t>SOUTH</w:t>
    </w:r>
    <w:r w:rsidR="00AC1B9A">
      <w:rPr>
        <w:b/>
        <w:bCs/>
        <w:caps/>
        <w:color w:val="FFFFFF" w:themeColor="background1"/>
        <w:sz w:val="32"/>
        <w:szCs w:val="32"/>
      </w:rPr>
      <w:t xml:space="preserve"> </w:t>
    </w:r>
  </w:p>
  <w:p w14:paraId="7EF5B091" w14:textId="64D000B3" w:rsidR="0099551D" w:rsidRPr="007D203C" w:rsidRDefault="0099551D" w:rsidP="00334128">
    <w:pPr>
      <w:pStyle w:val="Header"/>
      <w:tabs>
        <w:tab w:val="clear" w:pos="9026"/>
      </w:tabs>
      <w:ind w:left="-720"/>
      <w:rPr>
        <w:caps/>
        <w:sz w:val="4"/>
        <w:szCs w:val="4"/>
      </w:rPr>
    </w:pPr>
  </w:p>
</w:hdr>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1F1E"/>
    <w:multiLevelType w:val="hybridMultilevel"/>
    <w:tmpl w:val="0F9E60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362175F"/>
    <w:multiLevelType w:val="hybridMultilevel"/>
    <w:tmpl w:val="D792BA10"/>
    <w:lvl w:ilvl="0" w:tplc="B68ED738">
      <w:start w:val="1"/>
      <w:numFmt w:val="bullet"/>
      <w:lvlText w:val=""/>
      <w:legacy w:legacy="1" w:legacySpace="0" w:legacyIndent="283"/>
      <w:lvlJc w:val="left"/>
      <w:pPr>
        <w:ind w:left="283" w:hanging="28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9F057D"/>
    <w:multiLevelType w:val="hybridMultilevel"/>
    <w:tmpl w:val="8562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B6141F"/>
    <w:multiLevelType w:val="hybridMultilevel"/>
    <w:tmpl w:val="36664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1770EA"/>
    <w:multiLevelType w:val="hybridMultilevel"/>
    <w:tmpl w:val="3D0A0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072B37"/>
    <w:multiLevelType w:val="hybridMultilevel"/>
    <w:tmpl w:val="D6E23682"/>
    <w:lvl w:ilvl="0" w:tplc="B68ED738">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2F4CF7"/>
    <w:multiLevelType w:val="hybridMultilevel"/>
    <w:tmpl w:val="B02C0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41749B"/>
    <w:multiLevelType w:val="hybridMultilevel"/>
    <w:tmpl w:val="2FA8AA48"/>
    <w:lvl w:ilvl="0" w:tplc="B68ED738">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AC099B"/>
    <w:multiLevelType w:val="hybridMultilevel"/>
    <w:tmpl w:val="5F06DF2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94500E"/>
    <w:multiLevelType w:val="hybridMultilevel"/>
    <w:tmpl w:val="D55A8A72"/>
    <w:lvl w:ilvl="0" w:tplc="FFFFFFFF">
      <w:start w:val="1"/>
      <w:numFmt w:val="bullet"/>
      <w:lvlText w:val=""/>
      <w:lvlJc w:val="left"/>
      <w:pPr>
        <w:ind w:left="283" w:hanging="283"/>
      </w:pPr>
      <w:rPr>
        <w:rFonts w:ascii="Symbol" w:hAnsi="Symbol" w:hint="default"/>
        <w:sz w:val="16"/>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C076A91"/>
    <w:multiLevelType w:val="hybridMultilevel"/>
    <w:tmpl w:val="3930680A"/>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665165357">
    <w:abstractNumId w:val="3"/>
  </w:num>
  <w:num w:numId="2" w16cid:durableId="1925725418">
    <w:abstractNumId w:val="4"/>
  </w:num>
  <w:num w:numId="3" w16cid:durableId="513568194">
    <w:abstractNumId w:val="1"/>
  </w:num>
  <w:num w:numId="4" w16cid:durableId="59887998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4500115">
    <w:abstractNumId w:val="0"/>
  </w:num>
  <w:num w:numId="6" w16cid:durableId="1969309869">
    <w:abstractNumId w:val="5"/>
  </w:num>
  <w:num w:numId="7" w16cid:durableId="1885678491">
    <w:abstractNumId w:val="7"/>
  </w:num>
  <w:num w:numId="8" w16cid:durableId="49160727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4111686">
    <w:abstractNumId w:val="2"/>
  </w:num>
  <w:num w:numId="10" w16cid:durableId="1313634594">
    <w:abstractNumId w:val="6"/>
  </w:num>
  <w:num w:numId="11" w16cid:durableId="547687243">
    <w:abstractNumId w:val="8"/>
  </w:num>
  <w:num w:numId="12" w16cid:durableId="2129231723">
    <w:abstractNumId w:val="1"/>
  </w:num>
  <w:num w:numId="13" w16cid:durableId="5130369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colormru v:ext="edit" colors="#5fccd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51D"/>
    <w:rsid w:val="00001B31"/>
    <w:rsid w:val="0000209B"/>
    <w:rsid w:val="0000256C"/>
    <w:rsid w:val="00013D4F"/>
    <w:rsid w:val="00020C7F"/>
    <w:rsid w:val="0002584F"/>
    <w:rsid w:val="0002726A"/>
    <w:rsid w:val="000274A7"/>
    <w:rsid w:val="00030A91"/>
    <w:rsid w:val="000323BD"/>
    <w:rsid w:val="00034D8D"/>
    <w:rsid w:val="00041737"/>
    <w:rsid w:val="000447ED"/>
    <w:rsid w:val="00051B4E"/>
    <w:rsid w:val="00054567"/>
    <w:rsid w:val="00057983"/>
    <w:rsid w:val="00060DFB"/>
    <w:rsid w:val="00065892"/>
    <w:rsid w:val="000659CB"/>
    <w:rsid w:val="00082889"/>
    <w:rsid w:val="000927BB"/>
    <w:rsid w:val="00094E34"/>
    <w:rsid w:val="00096EEE"/>
    <w:rsid w:val="000A3F3B"/>
    <w:rsid w:val="000B28CA"/>
    <w:rsid w:val="000B54DE"/>
    <w:rsid w:val="000C28AE"/>
    <w:rsid w:val="000C3B94"/>
    <w:rsid w:val="000C5FC1"/>
    <w:rsid w:val="000C79EE"/>
    <w:rsid w:val="000D1A6B"/>
    <w:rsid w:val="000D4120"/>
    <w:rsid w:val="000E1D0B"/>
    <w:rsid w:val="000E3314"/>
    <w:rsid w:val="000E7C88"/>
    <w:rsid w:val="000F046B"/>
    <w:rsid w:val="000F303C"/>
    <w:rsid w:val="00100380"/>
    <w:rsid w:val="00100725"/>
    <w:rsid w:val="001114B8"/>
    <w:rsid w:val="001121D6"/>
    <w:rsid w:val="00115CF2"/>
    <w:rsid w:val="00120650"/>
    <w:rsid w:val="00124057"/>
    <w:rsid w:val="001317EA"/>
    <w:rsid w:val="00132AE4"/>
    <w:rsid w:val="00142577"/>
    <w:rsid w:val="00153F4C"/>
    <w:rsid w:val="00154849"/>
    <w:rsid w:val="00157BA1"/>
    <w:rsid w:val="00163CB7"/>
    <w:rsid w:val="0016402C"/>
    <w:rsid w:val="00164B0A"/>
    <w:rsid w:val="00165560"/>
    <w:rsid w:val="001712A9"/>
    <w:rsid w:val="00172891"/>
    <w:rsid w:val="00172932"/>
    <w:rsid w:val="00175CDA"/>
    <w:rsid w:val="00182FEA"/>
    <w:rsid w:val="00187738"/>
    <w:rsid w:val="00190E0C"/>
    <w:rsid w:val="0019195E"/>
    <w:rsid w:val="0019385D"/>
    <w:rsid w:val="001A02E7"/>
    <w:rsid w:val="001A4539"/>
    <w:rsid w:val="001A68C3"/>
    <w:rsid w:val="001B0E0E"/>
    <w:rsid w:val="001C23AC"/>
    <w:rsid w:val="001D081F"/>
    <w:rsid w:val="001D5EBE"/>
    <w:rsid w:val="001D7AB6"/>
    <w:rsid w:val="001E3BCE"/>
    <w:rsid w:val="001E48FE"/>
    <w:rsid w:val="001F02F3"/>
    <w:rsid w:val="001F53BC"/>
    <w:rsid w:val="001F6E89"/>
    <w:rsid w:val="002003F5"/>
    <w:rsid w:val="002027A6"/>
    <w:rsid w:val="00204481"/>
    <w:rsid w:val="002059F0"/>
    <w:rsid w:val="00226D8F"/>
    <w:rsid w:val="0023379C"/>
    <w:rsid w:val="0023789F"/>
    <w:rsid w:val="00241338"/>
    <w:rsid w:val="002414D8"/>
    <w:rsid w:val="0025332B"/>
    <w:rsid w:val="002559B8"/>
    <w:rsid w:val="00262DD1"/>
    <w:rsid w:val="00271A7F"/>
    <w:rsid w:val="00273347"/>
    <w:rsid w:val="00275642"/>
    <w:rsid w:val="00275C05"/>
    <w:rsid w:val="00281577"/>
    <w:rsid w:val="00283F27"/>
    <w:rsid w:val="002927FC"/>
    <w:rsid w:val="00294228"/>
    <w:rsid w:val="0029644E"/>
    <w:rsid w:val="00297304"/>
    <w:rsid w:val="002A0847"/>
    <w:rsid w:val="002A20EE"/>
    <w:rsid w:val="002A2367"/>
    <w:rsid w:val="002A4917"/>
    <w:rsid w:val="002A51E8"/>
    <w:rsid w:val="002B0E66"/>
    <w:rsid w:val="002B3671"/>
    <w:rsid w:val="002B5458"/>
    <w:rsid w:val="002B54C7"/>
    <w:rsid w:val="002B6152"/>
    <w:rsid w:val="002C3966"/>
    <w:rsid w:val="002C4024"/>
    <w:rsid w:val="002C77DC"/>
    <w:rsid w:val="002C7B37"/>
    <w:rsid w:val="002D1D18"/>
    <w:rsid w:val="002D7AC0"/>
    <w:rsid w:val="002E4907"/>
    <w:rsid w:val="002F5499"/>
    <w:rsid w:val="002F7EA0"/>
    <w:rsid w:val="0030460D"/>
    <w:rsid w:val="00306CF2"/>
    <w:rsid w:val="0030739B"/>
    <w:rsid w:val="00311716"/>
    <w:rsid w:val="00313B5C"/>
    <w:rsid w:val="003213E8"/>
    <w:rsid w:val="00321FA2"/>
    <w:rsid w:val="003221FB"/>
    <w:rsid w:val="003224B1"/>
    <w:rsid w:val="00325C95"/>
    <w:rsid w:val="00331468"/>
    <w:rsid w:val="00334128"/>
    <w:rsid w:val="00346461"/>
    <w:rsid w:val="00352892"/>
    <w:rsid w:val="0035356A"/>
    <w:rsid w:val="00361BE0"/>
    <w:rsid w:val="003714A1"/>
    <w:rsid w:val="003715C3"/>
    <w:rsid w:val="0037448B"/>
    <w:rsid w:val="00377FEE"/>
    <w:rsid w:val="0038028F"/>
    <w:rsid w:val="00386222"/>
    <w:rsid w:val="003865B3"/>
    <w:rsid w:val="0039417F"/>
    <w:rsid w:val="0039700E"/>
    <w:rsid w:val="003A063A"/>
    <w:rsid w:val="003A07CA"/>
    <w:rsid w:val="003A3945"/>
    <w:rsid w:val="003B2DEA"/>
    <w:rsid w:val="003B472A"/>
    <w:rsid w:val="003B52AA"/>
    <w:rsid w:val="003B52EA"/>
    <w:rsid w:val="003D255D"/>
    <w:rsid w:val="003D3392"/>
    <w:rsid w:val="003D3F98"/>
    <w:rsid w:val="003D557C"/>
    <w:rsid w:val="003E4A63"/>
    <w:rsid w:val="003F1017"/>
    <w:rsid w:val="003F1103"/>
    <w:rsid w:val="003F2E09"/>
    <w:rsid w:val="00401D11"/>
    <w:rsid w:val="00405874"/>
    <w:rsid w:val="00412CFA"/>
    <w:rsid w:val="00415465"/>
    <w:rsid w:val="0041759F"/>
    <w:rsid w:val="004178FB"/>
    <w:rsid w:val="004179E8"/>
    <w:rsid w:val="00422467"/>
    <w:rsid w:val="00422D0B"/>
    <w:rsid w:val="00423877"/>
    <w:rsid w:val="004268C8"/>
    <w:rsid w:val="00460BB2"/>
    <w:rsid w:val="00464AE8"/>
    <w:rsid w:val="00464F6F"/>
    <w:rsid w:val="004659BE"/>
    <w:rsid w:val="004659EA"/>
    <w:rsid w:val="0046610F"/>
    <w:rsid w:val="0046714C"/>
    <w:rsid w:val="00484FF9"/>
    <w:rsid w:val="00485CE0"/>
    <w:rsid w:val="00491953"/>
    <w:rsid w:val="004943F2"/>
    <w:rsid w:val="004943FC"/>
    <w:rsid w:val="004A70C5"/>
    <w:rsid w:val="004B1A93"/>
    <w:rsid w:val="004B68DD"/>
    <w:rsid w:val="004C0B18"/>
    <w:rsid w:val="004C1AB9"/>
    <w:rsid w:val="004C267A"/>
    <w:rsid w:val="004C441C"/>
    <w:rsid w:val="004C5BDA"/>
    <w:rsid w:val="004D06C8"/>
    <w:rsid w:val="004D48EC"/>
    <w:rsid w:val="004D7689"/>
    <w:rsid w:val="004E2CEE"/>
    <w:rsid w:val="004E4DC8"/>
    <w:rsid w:val="004F1FEE"/>
    <w:rsid w:val="004F3CF8"/>
    <w:rsid w:val="004F3DA3"/>
    <w:rsid w:val="004F7BB9"/>
    <w:rsid w:val="00504CEA"/>
    <w:rsid w:val="00511139"/>
    <w:rsid w:val="00512D7B"/>
    <w:rsid w:val="00520C83"/>
    <w:rsid w:val="00522B57"/>
    <w:rsid w:val="0052319C"/>
    <w:rsid w:val="0052379F"/>
    <w:rsid w:val="005268C2"/>
    <w:rsid w:val="005279B9"/>
    <w:rsid w:val="00532E44"/>
    <w:rsid w:val="00542D60"/>
    <w:rsid w:val="0054408A"/>
    <w:rsid w:val="0056008C"/>
    <w:rsid w:val="0056180E"/>
    <w:rsid w:val="00562C62"/>
    <w:rsid w:val="0056525A"/>
    <w:rsid w:val="00567496"/>
    <w:rsid w:val="005702C0"/>
    <w:rsid w:val="00571579"/>
    <w:rsid w:val="00571632"/>
    <w:rsid w:val="00580DEF"/>
    <w:rsid w:val="005812AA"/>
    <w:rsid w:val="00591073"/>
    <w:rsid w:val="00593029"/>
    <w:rsid w:val="00594F3F"/>
    <w:rsid w:val="005A0202"/>
    <w:rsid w:val="005A3595"/>
    <w:rsid w:val="005A5690"/>
    <w:rsid w:val="005B0243"/>
    <w:rsid w:val="005B6A3C"/>
    <w:rsid w:val="005C3995"/>
    <w:rsid w:val="005C5FC7"/>
    <w:rsid w:val="005C6867"/>
    <w:rsid w:val="005E02E6"/>
    <w:rsid w:val="005E572F"/>
    <w:rsid w:val="005E71BB"/>
    <w:rsid w:val="005F0C58"/>
    <w:rsid w:val="005F47AC"/>
    <w:rsid w:val="005F74B7"/>
    <w:rsid w:val="0062195E"/>
    <w:rsid w:val="00627EB4"/>
    <w:rsid w:val="006332A6"/>
    <w:rsid w:val="00636672"/>
    <w:rsid w:val="0063672E"/>
    <w:rsid w:val="00646AC8"/>
    <w:rsid w:val="00647599"/>
    <w:rsid w:val="0065025B"/>
    <w:rsid w:val="00653338"/>
    <w:rsid w:val="00654427"/>
    <w:rsid w:val="0066238F"/>
    <w:rsid w:val="006623B3"/>
    <w:rsid w:val="006626C4"/>
    <w:rsid w:val="00665459"/>
    <w:rsid w:val="00666141"/>
    <w:rsid w:val="00666B7D"/>
    <w:rsid w:val="00667318"/>
    <w:rsid w:val="00670A80"/>
    <w:rsid w:val="0067332C"/>
    <w:rsid w:val="0068028F"/>
    <w:rsid w:val="006818F6"/>
    <w:rsid w:val="00681945"/>
    <w:rsid w:val="00681BEB"/>
    <w:rsid w:val="00683392"/>
    <w:rsid w:val="00686CE5"/>
    <w:rsid w:val="00687454"/>
    <w:rsid w:val="00687D60"/>
    <w:rsid w:val="0069341F"/>
    <w:rsid w:val="006A600F"/>
    <w:rsid w:val="006B06BE"/>
    <w:rsid w:val="006B29AE"/>
    <w:rsid w:val="006C23A7"/>
    <w:rsid w:val="006C5BDB"/>
    <w:rsid w:val="006C6D40"/>
    <w:rsid w:val="006C7E6D"/>
    <w:rsid w:val="006E7F41"/>
    <w:rsid w:val="006F2B6F"/>
    <w:rsid w:val="006F2E5A"/>
    <w:rsid w:val="00700D76"/>
    <w:rsid w:val="00715C3D"/>
    <w:rsid w:val="00716C10"/>
    <w:rsid w:val="0072586B"/>
    <w:rsid w:val="00726FD2"/>
    <w:rsid w:val="00747007"/>
    <w:rsid w:val="007504BE"/>
    <w:rsid w:val="00756300"/>
    <w:rsid w:val="00760A93"/>
    <w:rsid w:val="00762383"/>
    <w:rsid w:val="00762DD7"/>
    <w:rsid w:val="007648CF"/>
    <w:rsid w:val="007673AE"/>
    <w:rsid w:val="0077109C"/>
    <w:rsid w:val="00783EFA"/>
    <w:rsid w:val="0078617F"/>
    <w:rsid w:val="00787C93"/>
    <w:rsid w:val="00793405"/>
    <w:rsid w:val="00793C86"/>
    <w:rsid w:val="00795C8A"/>
    <w:rsid w:val="007A404F"/>
    <w:rsid w:val="007C41BB"/>
    <w:rsid w:val="007C46B9"/>
    <w:rsid w:val="007C7C20"/>
    <w:rsid w:val="007C7D01"/>
    <w:rsid w:val="007D1541"/>
    <w:rsid w:val="007D203C"/>
    <w:rsid w:val="007E0371"/>
    <w:rsid w:val="007E2985"/>
    <w:rsid w:val="007E6613"/>
    <w:rsid w:val="007F1EF0"/>
    <w:rsid w:val="008073CE"/>
    <w:rsid w:val="0081044D"/>
    <w:rsid w:val="0081408F"/>
    <w:rsid w:val="0081765E"/>
    <w:rsid w:val="00817A29"/>
    <w:rsid w:val="00820603"/>
    <w:rsid w:val="008223D0"/>
    <w:rsid w:val="008237AD"/>
    <w:rsid w:val="008274B3"/>
    <w:rsid w:val="00830436"/>
    <w:rsid w:val="00836037"/>
    <w:rsid w:val="00836752"/>
    <w:rsid w:val="00844A29"/>
    <w:rsid w:val="00847078"/>
    <w:rsid w:val="008555A3"/>
    <w:rsid w:val="008609A8"/>
    <w:rsid w:val="00864EC9"/>
    <w:rsid w:val="008669C3"/>
    <w:rsid w:val="00867F2C"/>
    <w:rsid w:val="008748F8"/>
    <w:rsid w:val="00881267"/>
    <w:rsid w:val="008823F3"/>
    <w:rsid w:val="00885563"/>
    <w:rsid w:val="00890929"/>
    <w:rsid w:val="00892DA3"/>
    <w:rsid w:val="00893CDF"/>
    <w:rsid w:val="008A2130"/>
    <w:rsid w:val="008C1A63"/>
    <w:rsid w:val="008C1FAB"/>
    <w:rsid w:val="008C6596"/>
    <w:rsid w:val="008C6C1A"/>
    <w:rsid w:val="008D04C8"/>
    <w:rsid w:val="008D39BE"/>
    <w:rsid w:val="008D540A"/>
    <w:rsid w:val="008D707B"/>
    <w:rsid w:val="008E5265"/>
    <w:rsid w:val="00915D59"/>
    <w:rsid w:val="00924F00"/>
    <w:rsid w:val="00933FAB"/>
    <w:rsid w:val="009416E3"/>
    <w:rsid w:val="0094290A"/>
    <w:rsid w:val="00942CD0"/>
    <w:rsid w:val="009455FA"/>
    <w:rsid w:val="009469E3"/>
    <w:rsid w:val="00954AFF"/>
    <w:rsid w:val="0096492F"/>
    <w:rsid w:val="00965A93"/>
    <w:rsid w:val="00966AB6"/>
    <w:rsid w:val="009761FA"/>
    <w:rsid w:val="0099551D"/>
    <w:rsid w:val="009B0093"/>
    <w:rsid w:val="009B59E9"/>
    <w:rsid w:val="009C51EF"/>
    <w:rsid w:val="009D02E7"/>
    <w:rsid w:val="009D04FC"/>
    <w:rsid w:val="009D364F"/>
    <w:rsid w:val="009E055C"/>
    <w:rsid w:val="009E16A5"/>
    <w:rsid w:val="009E3E87"/>
    <w:rsid w:val="009F3F85"/>
    <w:rsid w:val="009F54FD"/>
    <w:rsid w:val="00A00D0A"/>
    <w:rsid w:val="00A0351C"/>
    <w:rsid w:val="00A1437A"/>
    <w:rsid w:val="00A20D0A"/>
    <w:rsid w:val="00A21A1C"/>
    <w:rsid w:val="00A333E0"/>
    <w:rsid w:val="00A36C73"/>
    <w:rsid w:val="00A37863"/>
    <w:rsid w:val="00A42E84"/>
    <w:rsid w:val="00A439D7"/>
    <w:rsid w:val="00A464F0"/>
    <w:rsid w:val="00A47707"/>
    <w:rsid w:val="00A52027"/>
    <w:rsid w:val="00A6016F"/>
    <w:rsid w:val="00A6346F"/>
    <w:rsid w:val="00A6441C"/>
    <w:rsid w:val="00A66F97"/>
    <w:rsid w:val="00A71758"/>
    <w:rsid w:val="00A81BB7"/>
    <w:rsid w:val="00A91A7A"/>
    <w:rsid w:val="00AA08A1"/>
    <w:rsid w:val="00AA1863"/>
    <w:rsid w:val="00AA1AC4"/>
    <w:rsid w:val="00AB2B5E"/>
    <w:rsid w:val="00AB66CE"/>
    <w:rsid w:val="00AC182C"/>
    <w:rsid w:val="00AC1B9A"/>
    <w:rsid w:val="00AC2DC0"/>
    <w:rsid w:val="00AC54B1"/>
    <w:rsid w:val="00AC5E8C"/>
    <w:rsid w:val="00AD5A84"/>
    <w:rsid w:val="00AF0958"/>
    <w:rsid w:val="00AF707E"/>
    <w:rsid w:val="00AF73EA"/>
    <w:rsid w:val="00B0482D"/>
    <w:rsid w:val="00B05B60"/>
    <w:rsid w:val="00B05C2A"/>
    <w:rsid w:val="00B05E62"/>
    <w:rsid w:val="00B10EEB"/>
    <w:rsid w:val="00B125AE"/>
    <w:rsid w:val="00B12828"/>
    <w:rsid w:val="00B247A9"/>
    <w:rsid w:val="00B40430"/>
    <w:rsid w:val="00B4114B"/>
    <w:rsid w:val="00B434C3"/>
    <w:rsid w:val="00B43B10"/>
    <w:rsid w:val="00B51109"/>
    <w:rsid w:val="00B53BC4"/>
    <w:rsid w:val="00B56486"/>
    <w:rsid w:val="00B577F6"/>
    <w:rsid w:val="00B5783C"/>
    <w:rsid w:val="00B63E10"/>
    <w:rsid w:val="00B644E9"/>
    <w:rsid w:val="00B7286B"/>
    <w:rsid w:val="00B756ED"/>
    <w:rsid w:val="00B758D7"/>
    <w:rsid w:val="00B77687"/>
    <w:rsid w:val="00B77BD4"/>
    <w:rsid w:val="00B81088"/>
    <w:rsid w:val="00B8374E"/>
    <w:rsid w:val="00B95113"/>
    <w:rsid w:val="00B97E50"/>
    <w:rsid w:val="00BA3202"/>
    <w:rsid w:val="00BB1BEF"/>
    <w:rsid w:val="00BB6352"/>
    <w:rsid w:val="00BB7229"/>
    <w:rsid w:val="00BC0616"/>
    <w:rsid w:val="00BC151E"/>
    <w:rsid w:val="00BC24EF"/>
    <w:rsid w:val="00BD07F8"/>
    <w:rsid w:val="00BD1832"/>
    <w:rsid w:val="00BD2012"/>
    <w:rsid w:val="00BD718F"/>
    <w:rsid w:val="00BE2F00"/>
    <w:rsid w:val="00BE5364"/>
    <w:rsid w:val="00BE6189"/>
    <w:rsid w:val="00BE652C"/>
    <w:rsid w:val="00BF0549"/>
    <w:rsid w:val="00BF0D60"/>
    <w:rsid w:val="00BF2CBA"/>
    <w:rsid w:val="00BF6C60"/>
    <w:rsid w:val="00C115CC"/>
    <w:rsid w:val="00C11889"/>
    <w:rsid w:val="00C131D3"/>
    <w:rsid w:val="00C14EC3"/>
    <w:rsid w:val="00C34C56"/>
    <w:rsid w:val="00C54172"/>
    <w:rsid w:val="00C62E2B"/>
    <w:rsid w:val="00C722DE"/>
    <w:rsid w:val="00C7335C"/>
    <w:rsid w:val="00C84AC8"/>
    <w:rsid w:val="00C87EC6"/>
    <w:rsid w:val="00C9560E"/>
    <w:rsid w:val="00CA417F"/>
    <w:rsid w:val="00CA7770"/>
    <w:rsid w:val="00CB25B1"/>
    <w:rsid w:val="00CE3B70"/>
    <w:rsid w:val="00CE6D52"/>
    <w:rsid w:val="00CF7A89"/>
    <w:rsid w:val="00D06B9B"/>
    <w:rsid w:val="00D11E8A"/>
    <w:rsid w:val="00D200C4"/>
    <w:rsid w:val="00D41BB0"/>
    <w:rsid w:val="00D43913"/>
    <w:rsid w:val="00D5123D"/>
    <w:rsid w:val="00D607B9"/>
    <w:rsid w:val="00D632BF"/>
    <w:rsid w:val="00D718B3"/>
    <w:rsid w:val="00D80BC4"/>
    <w:rsid w:val="00D83FC1"/>
    <w:rsid w:val="00D8637C"/>
    <w:rsid w:val="00D979F3"/>
    <w:rsid w:val="00DA00AA"/>
    <w:rsid w:val="00DA1BB7"/>
    <w:rsid w:val="00DA3446"/>
    <w:rsid w:val="00DA40E0"/>
    <w:rsid w:val="00DD0D45"/>
    <w:rsid w:val="00DD1A20"/>
    <w:rsid w:val="00DE08FB"/>
    <w:rsid w:val="00DE4F6E"/>
    <w:rsid w:val="00DE5133"/>
    <w:rsid w:val="00DE7D04"/>
    <w:rsid w:val="00DF36C6"/>
    <w:rsid w:val="00DF6DE7"/>
    <w:rsid w:val="00DF7940"/>
    <w:rsid w:val="00E02D00"/>
    <w:rsid w:val="00E03EE6"/>
    <w:rsid w:val="00E1219E"/>
    <w:rsid w:val="00E15520"/>
    <w:rsid w:val="00E17557"/>
    <w:rsid w:val="00E23270"/>
    <w:rsid w:val="00E308A0"/>
    <w:rsid w:val="00E345DB"/>
    <w:rsid w:val="00E34C41"/>
    <w:rsid w:val="00E357E7"/>
    <w:rsid w:val="00E40B5C"/>
    <w:rsid w:val="00E44E6C"/>
    <w:rsid w:val="00E573EA"/>
    <w:rsid w:val="00E605E3"/>
    <w:rsid w:val="00E61A42"/>
    <w:rsid w:val="00E61F74"/>
    <w:rsid w:val="00E67187"/>
    <w:rsid w:val="00E732E5"/>
    <w:rsid w:val="00E7698C"/>
    <w:rsid w:val="00E817E7"/>
    <w:rsid w:val="00E8364B"/>
    <w:rsid w:val="00E87719"/>
    <w:rsid w:val="00E95F33"/>
    <w:rsid w:val="00EB5AFD"/>
    <w:rsid w:val="00EC253B"/>
    <w:rsid w:val="00EC2D89"/>
    <w:rsid w:val="00EC320F"/>
    <w:rsid w:val="00ED21BE"/>
    <w:rsid w:val="00ED6DA8"/>
    <w:rsid w:val="00EE27E9"/>
    <w:rsid w:val="00EF6024"/>
    <w:rsid w:val="00F0038A"/>
    <w:rsid w:val="00F02AC5"/>
    <w:rsid w:val="00F05D82"/>
    <w:rsid w:val="00F13D54"/>
    <w:rsid w:val="00F15B41"/>
    <w:rsid w:val="00F202B3"/>
    <w:rsid w:val="00F216AC"/>
    <w:rsid w:val="00F21B20"/>
    <w:rsid w:val="00F23E69"/>
    <w:rsid w:val="00F33255"/>
    <w:rsid w:val="00F3515B"/>
    <w:rsid w:val="00F42F1B"/>
    <w:rsid w:val="00F44F18"/>
    <w:rsid w:val="00F53AD0"/>
    <w:rsid w:val="00F56D06"/>
    <w:rsid w:val="00F623FF"/>
    <w:rsid w:val="00F62D40"/>
    <w:rsid w:val="00F63DA5"/>
    <w:rsid w:val="00F73109"/>
    <w:rsid w:val="00F8268C"/>
    <w:rsid w:val="00F83449"/>
    <w:rsid w:val="00FA3896"/>
    <w:rsid w:val="00FA4382"/>
    <w:rsid w:val="00FA769D"/>
    <w:rsid w:val="00FB60F3"/>
    <w:rsid w:val="00FC3502"/>
    <w:rsid w:val="00FC3A27"/>
    <w:rsid w:val="00FC5547"/>
    <w:rsid w:val="00FD1DFF"/>
    <w:rsid w:val="00FD5518"/>
    <w:rsid w:val="00FE266D"/>
    <w:rsid w:val="00FE7912"/>
    <w:rsid w:val="00FE7E12"/>
    <w:rsid w:val="00FF01D6"/>
    <w:rsid w:val="00FF37B4"/>
    <w:rsid w:val="00FF652F"/>
    <w:rsid w:val="0129A746"/>
    <w:rsid w:val="01FA4A8A"/>
    <w:rsid w:val="02E907A2"/>
    <w:rsid w:val="03379A93"/>
    <w:rsid w:val="035E8843"/>
    <w:rsid w:val="0446ADFB"/>
    <w:rsid w:val="044D07EA"/>
    <w:rsid w:val="046D5C35"/>
    <w:rsid w:val="04B31CBA"/>
    <w:rsid w:val="0515D6EF"/>
    <w:rsid w:val="05672628"/>
    <w:rsid w:val="0568FC71"/>
    <w:rsid w:val="0592F3E0"/>
    <w:rsid w:val="09D870EA"/>
    <w:rsid w:val="0AD05C2C"/>
    <w:rsid w:val="0B28E098"/>
    <w:rsid w:val="0BA149A1"/>
    <w:rsid w:val="0CCE5566"/>
    <w:rsid w:val="0E6EF716"/>
    <w:rsid w:val="0E83AE63"/>
    <w:rsid w:val="0EFD5EDF"/>
    <w:rsid w:val="0F3A40C0"/>
    <w:rsid w:val="0F5E7036"/>
    <w:rsid w:val="10299E65"/>
    <w:rsid w:val="104538B6"/>
    <w:rsid w:val="1234AD8C"/>
    <w:rsid w:val="1437BA0D"/>
    <w:rsid w:val="16E52488"/>
    <w:rsid w:val="173D5C0E"/>
    <w:rsid w:val="176F5ACF"/>
    <w:rsid w:val="18959C33"/>
    <w:rsid w:val="18BA2895"/>
    <w:rsid w:val="190A0815"/>
    <w:rsid w:val="190B2B30"/>
    <w:rsid w:val="1A169207"/>
    <w:rsid w:val="1BB8B388"/>
    <w:rsid w:val="1BD41103"/>
    <w:rsid w:val="1BDDD6DB"/>
    <w:rsid w:val="1E7C9440"/>
    <w:rsid w:val="1ED2645C"/>
    <w:rsid w:val="2025D91D"/>
    <w:rsid w:val="22B903B5"/>
    <w:rsid w:val="23C4ED13"/>
    <w:rsid w:val="24298985"/>
    <w:rsid w:val="243F93A4"/>
    <w:rsid w:val="257FED05"/>
    <w:rsid w:val="276C0D63"/>
    <w:rsid w:val="28BBDFCD"/>
    <w:rsid w:val="2A7398C2"/>
    <w:rsid w:val="2A994E8A"/>
    <w:rsid w:val="2AC50CE1"/>
    <w:rsid w:val="2B7E85DE"/>
    <w:rsid w:val="2BFC58A1"/>
    <w:rsid w:val="2C111C51"/>
    <w:rsid w:val="2DB1ADF1"/>
    <w:rsid w:val="2FB64156"/>
    <w:rsid w:val="30A09670"/>
    <w:rsid w:val="30F72997"/>
    <w:rsid w:val="3246DF39"/>
    <w:rsid w:val="32A6F143"/>
    <w:rsid w:val="33ADB9E1"/>
    <w:rsid w:val="34596179"/>
    <w:rsid w:val="34D5C84F"/>
    <w:rsid w:val="3576151A"/>
    <w:rsid w:val="35AC80AB"/>
    <w:rsid w:val="36AD6848"/>
    <w:rsid w:val="36C61A81"/>
    <w:rsid w:val="36CD7436"/>
    <w:rsid w:val="38F4FEF4"/>
    <w:rsid w:val="39B052B0"/>
    <w:rsid w:val="39F31002"/>
    <w:rsid w:val="39F54F8B"/>
    <w:rsid w:val="3A696759"/>
    <w:rsid w:val="3B6728A9"/>
    <w:rsid w:val="3BAB665F"/>
    <w:rsid w:val="3BBB3FD7"/>
    <w:rsid w:val="3E95411F"/>
    <w:rsid w:val="405D80DB"/>
    <w:rsid w:val="40893C64"/>
    <w:rsid w:val="414D7798"/>
    <w:rsid w:val="4205C58F"/>
    <w:rsid w:val="43840593"/>
    <w:rsid w:val="44A764E7"/>
    <w:rsid w:val="46C4173F"/>
    <w:rsid w:val="48FD4C1C"/>
    <w:rsid w:val="4AB3B4F3"/>
    <w:rsid w:val="4BEB4E65"/>
    <w:rsid w:val="4C5A95C2"/>
    <w:rsid w:val="4D647457"/>
    <w:rsid w:val="4EEA93B3"/>
    <w:rsid w:val="5088A679"/>
    <w:rsid w:val="51243CD1"/>
    <w:rsid w:val="52944BE0"/>
    <w:rsid w:val="52CBD2A3"/>
    <w:rsid w:val="52D3588A"/>
    <w:rsid w:val="5687B677"/>
    <w:rsid w:val="56C41A99"/>
    <w:rsid w:val="57E48F6C"/>
    <w:rsid w:val="5802E4DD"/>
    <w:rsid w:val="587C6243"/>
    <w:rsid w:val="5BBACC19"/>
    <w:rsid w:val="5D88EE98"/>
    <w:rsid w:val="5E4361C7"/>
    <w:rsid w:val="5F984734"/>
    <w:rsid w:val="6135065D"/>
    <w:rsid w:val="6302C16C"/>
    <w:rsid w:val="63AF3050"/>
    <w:rsid w:val="651011E1"/>
    <w:rsid w:val="6613D5C1"/>
    <w:rsid w:val="67B34985"/>
    <w:rsid w:val="67F803A1"/>
    <w:rsid w:val="67FFDDC5"/>
    <w:rsid w:val="6A176361"/>
    <w:rsid w:val="6A1D813D"/>
    <w:rsid w:val="6BAD054A"/>
    <w:rsid w:val="6C2B0F96"/>
    <w:rsid w:val="6C711CED"/>
    <w:rsid w:val="6E31E2CD"/>
    <w:rsid w:val="6E8F5F33"/>
    <w:rsid w:val="6ED97BE4"/>
    <w:rsid w:val="6EEAD567"/>
    <w:rsid w:val="6EECE7CF"/>
    <w:rsid w:val="6F0D13C4"/>
    <w:rsid w:val="7100EA8A"/>
    <w:rsid w:val="71B2C23E"/>
    <w:rsid w:val="721EB3EB"/>
    <w:rsid w:val="73B43538"/>
    <w:rsid w:val="743BC9F9"/>
    <w:rsid w:val="74BF9446"/>
    <w:rsid w:val="750F95CF"/>
    <w:rsid w:val="79735029"/>
    <w:rsid w:val="7ABC84FE"/>
    <w:rsid w:val="7CA90679"/>
    <w:rsid w:val="7CC84D03"/>
    <w:rsid w:val="7E165BCB"/>
    <w:rsid w:val="7FCC2A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5fccd1"/>
    </o:shapedefaults>
    <o:shapelayout v:ext="edit">
      <o:idmap v:ext="edit" data="2"/>
    </o:shapelayout>
  </w:shapeDefaults>
  <w:decimalSymbol w:val="."/>
  <w:listSeparator w:val=","/>
  <w14:docId w14:val="2447022E"/>
  <w15:docId w15:val="{390013D0-CB79-4FCE-9C9F-AB744C233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3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5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51D"/>
  </w:style>
  <w:style w:type="paragraph" w:styleId="Footer">
    <w:name w:val="footer"/>
    <w:basedOn w:val="Normal"/>
    <w:link w:val="FooterChar"/>
    <w:uiPriority w:val="99"/>
    <w:unhideWhenUsed/>
    <w:rsid w:val="009955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51D"/>
  </w:style>
  <w:style w:type="paragraph" w:styleId="BalloonText">
    <w:name w:val="Balloon Text"/>
    <w:basedOn w:val="Normal"/>
    <w:link w:val="BalloonTextChar"/>
    <w:uiPriority w:val="99"/>
    <w:semiHidden/>
    <w:unhideWhenUsed/>
    <w:rsid w:val="00995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51D"/>
    <w:rPr>
      <w:rFonts w:ascii="Tahoma" w:hAnsi="Tahoma" w:cs="Tahoma"/>
      <w:sz w:val="16"/>
      <w:szCs w:val="16"/>
    </w:rPr>
  </w:style>
  <w:style w:type="table" w:styleId="TableGrid">
    <w:name w:val="Table Grid"/>
    <w:basedOn w:val="TableNormal"/>
    <w:rsid w:val="00175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175CD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Paragraph">
    <w:name w:val="List Paragraph"/>
    <w:basedOn w:val="Normal"/>
    <w:uiPriority w:val="34"/>
    <w:qFormat/>
    <w:rsid w:val="002D7AC0"/>
    <w:pPr>
      <w:ind w:left="720"/>
      <w:contextualSpacing/>
    </w:pPr>
  </w:style>
  <w:style w:type="paragraph" w:styleId="NormalWeb">
    <w:name w:val="Normal (Web)"/>
    <w:basedOn w:val="Normal"/>
    <w:uiPriority w:val="99"/>
    <w:unhideWhenUsed/>
    <w:rsid w:val="003744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FC3A27"/>
    <w:pPr>
      <w:spacing w:after="0" w:line="240" w:lineRule="auto"/>
    </w:pPr>
  </w:style>
  <w:style w:type="character" w:styleId="CommentReference">
    <w:name w:val="annotation reference"/>
    <w:basedOn w:val="DefaultParagraphFont"/>
    <w:uiPriority w:val="99"/>
    <w:semiHidden/>
    <w:unhideWhenUsed/>
    <w:rsid w:val="00942CD0"/>
    <w:rPr>
      <w:sz w:val="16"/>
      <w:szCs w:val="16"/>
    </w:rPr>
  </w:style>
  <w:style w:type="paragraph" w:styleId="CommentText">
    <w:name w:val="annotation text"/>
    <w:basedOn w:val="Normal"/>
    <w:link w:val="CommentTextChar"/>
    <w:uiPriority w:val="99"/>
    <w:unhideWhenUsed/>
    <w:rsid w:val="00942CD0"/>
    <w:pPr>
      <w:spacing w:line="240" w:lineRule="auto"/>
    </w:pPr>
    <w:rPr>
      <w:sz w:val="20"/>
      <w:szCs w:val="20"/>
    </w:rPr>
  </w:style>
  <w:style w:type="character" w:customStyle="1" w:styleId="CommentTextChar">
    <w:name w:val="Comment Text Char"/>
    <w:basedOn w:val="DefaultParagraphFont"/>
    <w:link w:val="CommentText"/>
    <w:uiPriority w:val="99"/>
    <w:rsid w:val="00942CD0"/>
    <w:rPr>
      <w:sz w:val="20"/>
      <w:szCs w:val="20"/>
    </w:rPr>
  </w:style>
  <w:style w:type="paragraph" w:styleId="CommentSubject">
    <w:name w:val="annotation subject"/>
    <w:basedOn w:val="CommentText"/>
    <w:next w:val="CommentText"/>
    <w:link w:val="CommentSubjectChar"/>
    <w:uiPriority w:val="99"/>
    <w:semiHidden/>
    <w:unhideWhenUsed/>
    <w:rsid w:val="00942CD0"/>
    <w:rPr>
      <w:b/>
      <w:bCs/>
    </w:rPr>
  </w:style>
  <w:style w:type="character" w:customStyle="1" w:styleId="CommentSubjectChar">
    <w:name w:val="Comment Subject Char"/>
    <w:basedOn w:val="CommentTextChar"/>
    <w:link w:val="CommentSubject"/>
    <w:uiPriority w:val="99"/>
    <w:semiHidden/>
    <w:rsid w:val="00942C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823171">
      <w:bodyDiv w:val="1"/>
      <w:marLeft w:val="0"/>
      <w:marRight w:val="0"/>
      <w:marTop w:val="0"/>
      <w:marBottom w:val="0"/>
      <w:divBdr>
        <w:top w:val="none" w:sz="0" w:space="0" w:color="auto"/>
        <w:left w:val="none" w:sz="0" w:space="0" w:color="auto"/>
        <w:bottom w:val="none" w:sz="0" w:space="0" w:color="auto"/>
        <w:right w:val="none" w:sz="0" w:space="0" w:color="auto"/>
      </w:divBdr>
    </w:div>
    <w:div w:id="210418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cc4665-5441-4d35-9763-db715f219f35">
      <Terms xmlns="http://schemas.microsoft.com/office/infopath/2007/PartnerControls"/>
    </lcf76f155ced4ddcb4097134ff3c332f>
    <TaxCatchAll xmlns="0a15156c-c570-4c35-bd9e-adae6c126b64" xsi:nil="true"/>
    <SharedWithUsers xmlns="0a15156c-c570-4c35-bd9e-adae6c126b64">
      <UserInfo>
        <DisplayName>McMath, Aleshia</DisplayName>
        <AccountId>131</AccountId>
        <AccountType/>
      </UserInfo>
      <UserInfo>
        <DisplayName>Kurth, Molly</DisplayName>
        <AccountId>167</AccountId>
        <AccountType/>
      </UserInfo>
      <UserInfo>
        <DisplayName>Gefen, Einav</DisplayName>
        <AccountId>113</AccountId>
        <AccountType/>
      </UserInfo>
      <UserInfo>
        <DisplayName>Ryan Holmes</DisplayName>
        <AccountId>114</AccountId>
        <AccountType/>
      </UserInfo>
      <UserInfo>
        <DisplayName>Scott Freeman</DisplayName>
        <AccountId>13</AccountId>
        <AccountType/>
      </UserInfo>
      <UserInfo>
        <DisplayName>Cox, Jennifer</DisplayName>
        <AccountId>127</AccountId>
        <AccountType/>
      </UserInfo>
      <UserInfo>
        <DisplayName>Felipe Primi Frangione</DisplayName>
        <AccountId>149</AccountId>
        <AccountType/>
      </UserInfo>
      <UserInfo>
        <DisplayName>Trinkle, Allison</DisplayName>
        <AccountId>177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A2546D1354764E989FFEFC30445DE5" ma:contentTypeVersion="15" ma:contentTypeDescription="Create a new document." ma:contentTypeScope="" ma:versionID="67a7c5489962feb400eaeb63072b9863">
  <xsd:schema xmlns:xsd="http://www.w3.org/2001/XMLSchema" xmlns:xs="http://www.w3.org/2001/XMLSchema" xmlns:p="http://schemas.microsoft.com/office/2006/metadata/properties" xmlns:ns2="f9cc4665-5441-4d35-9763-db715f219f35" xmlns:ns3="0a15156c-c570-4c35-bd9e-adae6c126b64" targetNamespace="http://schemas.microsoft.com/office/2006/metadata/properties" ma:root="true" ma:fieldsID="006fb87c7b6c90f29722457ca9c0bd07" ns2:_="" ns3:_="">
    <xsd:import namespace="f9cc4665-5441-4d35-9763-db715f219f35"/>
    <xsd:import namespace="0a15156c-c570-4c35-bd9e-adae6c126b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c4665-5441-4d35-9763-db715f219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2e36a2-49b7-4b00-ba12-1750025de1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15156c-c570-4c35-bd9e-adae6c126b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2935efa-0005-437d-bda1-382b7712eb2b}" ma:internalName="TaxCatchAll" ma:showField="CatchAllData" ma:web="0a15156c-c570-4c35-bd9e-adae6c126b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0B69DB-7838-4689-B110-C605576441F4}">
  <ds:schemaRefs>
    <ds:schemaRef ds:uri="http://schemas.microsoft.com/office/2006/metadata/properties"/>
    <ds:schemaRef ds:uri="http://schemas.microsoft.com/office/infopath/2007/PartnerControls"/>
    <ds:schemaRef ds:uri="f9cc4665-5441-4d35-9763-db715f219f35"/>
    <ds:schemaRef ds:uri="0a15156c-c570-4c35-bd9e-adae6c126b64"/>
  </ds:schemaRefs>
</ds:datastoreItem>
</file>

<file path=customXml/itemProps2.xml><?xml version="1.0" encoding="utf-8"?>
<ds:datastoreItem xmlns:ds="http://schemas.openxmlformats.org/officeDocument/2006/customXml" ds:itemID="{355BDABA-3E94-4964-A65F-06C27D14DCA2}">
  <ds:schemaRefs>
    <ds:schemaRef ds:uri="http://schemas.openxmlformats.org/officeDocument/2006/bibliography"/>
  </ds:schemaRefs>
</ds:datastoreItem>
</file>

<file path=customXml/itemProps3.xml><?xml version="1.0" encoding="utf-8"?>
<ds:datastoreItem xmlns:ds="http://schemas.openxmlformats.org/officeDocument/2006/customXml" ds:itemID="{8A63BC5B-DA50-48C0-9B4A-4BC79FCECE04}">
  <ds:schemaRefs>
    <ds:schemaRef ds:uri="http://schemas.microsoft.com/sharepoint/v3/contenttype/forms"/>
  </ds:schemaRefs>
</ds:datastoreItem>
</file>

<file path=customXml/itemProps4.xml><?xml version="1.0" encoding="utf-8"?>
<ds:datastoreItem xmlns:ds="http://schemas.openxmlformats.org/officeDocument/2006/customXml" ds:itemID="{34BC1175-D372-4A4B-B397-CBE9E0556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c4665-5441-4d35-9763-db715f219f35"/>
    <ds:schemaRef ds:uri="0a15156c-c570-4c35-bd9e-adae6c126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72f14c-d40a-4996-84a9-078c3b8640e0}" enabled="1" method="Standard" siteId="{cd62b7dd-4b48-44bd-90e7-e143a22c8ead}" removed="0"/>
</clbl:labelList>
</file>

<file path=docProps/app.xml><?xml version="1.0" encoding="utf-8"?>
<Properties xmlns="http://schemas.openxmlformats.org/officeDocument/2006/extended-properties" xmlns:vt="http://schemas.openxmlformats.org/officeDocument/2006/docPropsVTypes">
  <Template>Normal</Template>
  <TotalTime>4</TotalTime>
  <Pages>2</Pages>
  <Words>600</Words>
  <Characters>3424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Compass Group UK &amp; Ireland</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bldadmin</dc:creator>
  <cp:keywords/>
  <cp:lastModifiedBy>Scott Askew</cp:lastModifiedBy>
  <cp:revision>2</cp:revision>
  <cp:lastPrinted>2015-08-03T11:33:00Z</cp:lastPrinted>
  <dcterms:created xsi:type="dcterms:W3CDTF">2025-09-18T14:57:00Z</dcterms:created>
  <dcterms:modified xsi:type="dcterms:W3CDTF">2025-09-18T14:57:00Z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0x0101002EA2546D1354764E989FFEFC30445DE5</vt:lpwstr>
  </property>
  <property fmtid="{D5CDD505-2E9C-101B-9397-08002B2CF9AE}" pid="3" name="ClassificationContentMarkingFooterShapeIds">
    <vt:lpwstr>1,7,9</vt:lpwstr>
  </property>
  <property fmtid="{D5CDD505-2E9C-101B-9397-08002B2CF9AE}" pid="4" name="ClassificationContentMarkingFooterFontProps">
    <vt:lpwstr>#000000,9,Calibri</vt:lpwstr>
  </property>
  <property fmtid="{D5CDD505-2E9C-101B-9397-08002B2CF9AE}" pid="5" name="ClassificationContentMarkingFooterText">
    <vt:lpwstr>Internal</vt:lpwstr>
  </property>
  <property fmtid="{D5CDD505-2E9C-101B-9397-08002B2CF9AE}" pid="6" name="MediaServiceImageTags">
    <vt:lpwstr/>
  </property>
</Properties>
</file>